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262" w:rsidRDefault="00120262"/>
    <w:p w:rsidR="00120262" w:rsidRDefault="00120262"/>
    <w:p w:rsidR="00120262" w:rsidRDefault="00120262"/>
    <w:p w:rsidR="00120262" w:rsidRDefault="00120262">
      <w:pPr>
        <w:pStyle w:val="Default"/>
      </w:pPr>
    </w:p>
    <w:p w:rsidR="00120262" w:rsidRDefault="00C6111F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FIȘA DE VERIFICARE A CONFORMITĂȚII </w:t>
      </w:r>
    </w:p>
    <w:p w:rsidR="00120262" w:rsidRDefault="00120262">
      <w:pPr>
        <w:jc w:val="center"/>
        <w:rPr>
          <w:sz w:val="28"/>
          <w:szCs w:val="28"/>
        </w:rPr>
      </w:pPr>
    </w:p>
    <w:p w:rsidR="00694A8B" w:rsidRPr="00694A8B" w:rsidRDefault="00694A8B" w:rsidP="00694A8B">
      <w:pPr>
        <w:jc w:val="center"/>
        <w:rPr>
          <w:sz w:val="28"/>
          <w:szCs w:val="28"/>
        </w:rPr>
      </w:pPr>
      <w:r w:rsidRPr="00694A8B">
        <w:rPr>
          <w:sz w:val="28"/>
          <w:szCs w:val="28"/>
        </w:rPr>
        <w:t>Sub-măsura 19.2 - ”Sprijin pentru implementarea acțiunilor în cadrul strategiei de dezvoltare locală”</w:t>
      </w:r>
    </w:p>
    <w:p w:rsidR="001679CB" w:rsidRPr="001679CB" w:rsidRDefault="001679CB" w:rsidP="001679CB">
      <w:pPr>
        <w:spacing w:before="120" w:line="276" w:lineRule="auto"/>
        <w:contextualSpacing/>
        <w:jc w:val="center"/>
        <w:rPr>
          <w:rFonts w:ascii="Calibri" w:eastAsia="Calibri" w:hAnsi="Calibri" w:cs="Calibri"/>
          <w:b/>
          <w:color w:val="auto"/>
          <w:sz w:val="24"/>
        </w:rPr>
      </w:pPr>
      <w:r w:rsidRPr="001679CB">
        <w:rPr>
          <w:rFonts w:ascii="Calibri" w:eastAsia="Calibri" w:hAnsi="Calibri" w:cs="Calibri"/>
          <w:b/>
          <w:color w:val="auto"/>
          <w:sz w:val="24"/>
        </w:rPr>
        <w:t>Măsura M 10/6B  - ”Investiții pentru ocuparea grupurilor marginalizate”</w:t>
      </w:r>
    </w:p>
    <w:p w:rsidR="00120262" w:rsidRDefault="00C6111F" w:rsidP="00694A8B">
      <w:pPr>
        <w:pStyle w:val="Default"/>
        <w:rPr>
          <w:szCs w:val="24"/>
        </w:rPr>
      </w:pPr>
      <w:r>
        <w:rPr>
          <w:b/>
          <w:szCs w:val="24"/>
        </w:rPr>
        <w:t xml:space="preserve">PARTEA I </w:t>
      </w:r>
      <w:bookmarkStart w:id="0" w:name="_GoBack"/>
      <w:bookmarkEnd w:id="0"/>
    </w:p>
    <w:p w:rsidR="00120262" w:rsidRDefault="00C6111F" w:rsidP="00694A8B">
      <w:pPr>
        <w:pStyle w:val="Defaul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INFORMAŢII GENERALE CU PRIVIRE LA SOLICITANT ŞI LA PROIECT</w:t>
      </w:r>
    </w:p>
    <w:p w:rsidR="00120262" w:rsidRDefault="00120262">
      <w:pPr>
        <w:pStyle w:val="Default"/>
        <w:jc w:val="center"/>
        <w:rPr>
          <w:b/>
        </w:rPr>
      </w:pPr>
    </w:p>
    <w:p w:rsidR="00120262" w:rsidRDefault="00120262">
      <w:pPr>
        <w:pStyle w:val="Default"/>
        <w:jc w:val="center"/>
        <w:rPr>
          <w:b/>
        </w:rPr>
      </w:pP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94A8B">
        <w:rPr>
          <w:rFonts w:ascii="Calibri" w:hAnsi="Calibri" w:cs="Calibri"/>
          <w:color w:val="000000"/>
        </w:rPr>
        <w:t xml:space="preserve">Denumire solicitant: __________________________________________________________________________________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color w:val="000000"/>
        </w:rPr>
        <w:t xml:space="preserve">Statut juridic solicitant: __________________________________________________________________________________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color w:val="000000"/>
        </w:rPr>
        <w:t xml:space="preserve">Reprezentant legal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color w:val="000000"/>
        </w:rPr>
        <w:t xml:space="preserve">Nume: _______________________________Prenume:_____________________________________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spellStart"/>
      <w:r w:rsidRPr="00694A8B">
        <w:rPr>
          <w:rFonts w:ascii="Calibri" w:hAnsi="Calibri" w:cs="Calibri"/>
          <w:color w:val="000000"/>
        </w:rPr>
        <w:t>Funcţie</w:t>
      </w:r>
      <w:proofErr w:type="spellEnd"/>
      <w:r w:rsidRPr="00694A8B">
        <w:rPr>
          <w:rFonts w:ascii="Calibri" w:hAnsi="Calibri" w:cs="Calibri"/>
          <w:color w:val="000000"/>
        </w:rPr>
        <w:t xml:space="preserve"> reprezentant legal:____________________________________________________________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color w:val="000000"/>
        </w:rPr>
        <w:t xml:space="preserve">Titlu proiect: 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color w:val="000000"/>
        </w:rPr>
        <w:t xml:space="preserve">Obiectivul proiectului: __________________________________________________________________________________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color w:val="000000"/>
        </w:rPr>
        <w:t xml:space="preserve">Amplasare proiect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color w:val="000000"/>
        </w:rPr>
        <w:t xml:space="preserve">(localitate):_________________________________________________________________________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color w:val="000000"/>
        </w:rPr>
        <w:t xml:space="preserve">Data lansării apelului de selecție de către GAL: _______________________________________________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spellStart"/>
      <w:r w:rsidRPr="00694A8B">
        <w:rPr>
          <w:rFonts w:ascii="Calibri" w:hAnsi="Calibri" w:cs="Calibri"/>
          <w:color w:val="000000"/>
        </w:rPr>
        <w:t>Numarul</w:t>
      </w:r>
      <w:proofErr w:type="spellEnd"/>
      <w:r w:rsidRPr="00694A8B">
        <w:rPr>
          <w:rFonts w:ascii="Calibri" w:hAnsi="Calibri" w:cs="Calibri"/>
          <w:color w:val="000000"/>
        </w:rPr>
        <w:t xml:space="preserve"> data si ora înregistrării proiectului la GAL:___________________________________________ </w:t>
      </w:r>
    </w:p>
    <w:p w:rsidR="00694A8B" w:rsidRDefault="00694A8B" w:rsidP="00694A8B">
      <w:pPr>
        <w:pStyle w:val="Default"/>
        <w:rPr>
          <w:b/>
        </w:rPr>
      </w:pPr>
      <w:r w:rsidRPr="00694A8B">
        <w:rPr>
          <w:rFonts w:ascii="Calibri" w:hAnsi="Calibri" w:cs="Calibri"/>
          <w:sz w:val="22"/>
        </w:rPr>
        <w:t>Data depunerii proiectului de către GAL la SLIN-OJFIR: _______________________________________________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94A8B">
        <w:rPr>
          <w:rFonts w:ascii="Calibri" w:hAnsi="Calibri" w:cs="Calibri"/>
          <w:b/>
          <w:bCs/>
          <w:color w:val="000000"/>
        </w:rPr>
        <w:t xml:space="preserve">PARTEA I – VERIFICAREA CERERII DE FINANȚARE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color w:val="000000"/>
        </w:rPr>
        <w:t xml:space="preserve">• Dosarul Cererii de Finanțare este prezentat în format tipărit </w:t>
      </w:r>
      <w:proofErr w:type="spellStart"/>
      <w:r w:rsidRPr="00694A8B">
        <w:rPr>
          <w:rFonts w:ascii="Calibri" w:hAnsi="Calibri" w:cs="Calibri"/>
          <w:color w:val="000000"/>
        </w:rPr>
        <w:t>şi</w:t>
      </w:r>
      <w:proofErr w:type="spellEnd"/>
      <w:r w:rsidRPr="00694A8B">
        <w:rPr>
          <w:rFonts w:ascii="Calibri" w:hAnsi="Calibri" w:cs="Calibri"/>
          <w:color w:val="000000"/>
        </w:rPr>
        <w:t xml:space="preserve"> electronic, în numărul de exemplare solicitat;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694A8B" w:rsidRPr="00694A8B" w:rsidRDefault="00694A8B" w:rsidP="00694A8B">
      <w:pPr>
        <w:autoSpaceDE w:val="0"/>
        <w:autoSpaceDN w:val="0"/>
        <w:adjustRightInd w:val="0"/>
        <w:rPr>
          <w:rFonts w:ascii="MS Gothic" w:eastAsia="MS Gothic" w:hAnsi="Calibri" w:cs="MS Gothic"/>
          <w:color w:val="000000"/>
          <w:sz w:val="28"/>
          <w:szCs w:val="28"/>
        </w:rPr>
      </w:pPr>
      <w:r w:rsidRPr="00694A8B">
        <w:rPr>
          <w:rFonts w:ascii="Calibri" w:hAnsi="Calibri" w:cs="Calibri"/>
          <w:color w:val="000000"/>
          <w:sz w:val="28"/>
          <w:szCs w:val="28"/>
        </w:rPr>
        <w:t>DA</w:t>
      </w:r>
      <w:r w:rsidRPr="00694A8B">
        <w:rPr>
          <w:rFonts w:ascii="MS Gothic" w:eastAsia="MS Gothic" w:hAnsi="Calibri" w:cs="MS Gothic" w:hint="eastAsia"/>
          <w:color w:val="000000"/>
          <w:sz w:val="28"/>
          <w:szCs w:val="28"/>
        </w:rPr>
        <w:t>☐</w:t>
      </w:r>
      <w:r w:rsidRPr="00694A8B">
        <w:rPr>
          <w:rFonts w:ascii="MS Gothic" w:eastAsia="MS Gothic" w:hAnsi="Calibri" w:cs="MS Gothic"/>
          <w:color w:val="000000"/>
          <w:sz w:val="28"/>
          <w:szCs w:val="28"/>
        </w:rPr>
        <w:t xml:space="preserve"> </w:t>
      </w:r>
      <w:r w:rsidRPr="00694A8B">
        <w:rPr>
          <w:rFonts w:ascii="Calibri" w:eastAsia="MS Gothic" w:hAnsi="Calibri" w:cs="Calibri"/>
          <w:color w:val="000000"/>
          <w:sz w:val="28"/>
          <w:szCs w:val="28"/>
        </w:rPr>
        <w:t>NU</w:t>
      </w:r>
      <w:r w:rsidRPr="00694A8B">
        <w:rPr>
          <w:rFonts w:ascii="MS Gothic" w:eastAsia="MS Gothic" w:hAnsi="Calibri" w:cs="MS Gothic" w:hint="eastAsia"/>
          <w:color w:val="000000"/>
          <w:sz w:val="28"/>
          <w:szCs w:val="28"/>
        </w:rPr>
        <w:t>☐</w:t>
      </w:r>
      <w:r w:rsidRPr="00694A8B">
        <w:rPr>
          <w:rFonts w:ascii="MS Gothic" w:eastAsia="MS Gothic" w:hAnsi="Calibri" w:cs="MS Gothic"/>
          <w:color w:val="000000"/>
          <w:sz w:val="28"/>
          <w:szCs w:val="28"/>
        </w:rPr>
        <w:t xml:space="preserve">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eastAsia="MS Gothic" w:hAnsi="Calibri" w:cs="Calibri"/>
          <w:color w:val="000000"/>
        </w:rPr>
      </w:pPr>
      <w:r w:rsidRPr="00694A8B">
        <w:rPr>
          <w:rFonts w:ascii="Calibri" w:eastAsia="MS Gothic" w:hAnsi="Calibri" w:cs="Calibri"/>
          <w:color w:val="000000"/>
        </w:rPr>
        <w:t xml:space="preserve">• Anexele tehnice si administrative solicitate sunt prezentate in forma ceruta si în termen de valabilitate;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eastAsia="MS Gothic" w:hAnsi="Calibri" w:cs="Calibri"/>
          <w:color w:val="000000"/>
        </w:rPr>
      </w:pPr>
    </w:p>
    <w:p w:rsidR="00694A8B" w:rsidRDefault="00694A8B" w:rsidP="00694A8B">
      <w:pPr>
        <w:pStyle w:val="Default"/>
        <w:jc w:val="both"/>
        <w:rPr>
          <w:rFonts w:ascii="MS Gothic" w:eastAsia="MS Gothic" w:hAnsi="Calibri" w:cs="MS Gothic"/>
          <w:sz w:val="28"/>
          <w:szCs w:val="28"/>
        </w:rPr>
      </w:pPr>
      <w:r w:rsidRPr="00694A8B">
        <w:rPr>
          <w:rFonts w:ascii="Calibri" w:eastAsia="MS Gothic" w:hAnsi="Calibri" w:cs="Calibri"/>
          <w:sz w:val="28"/>
          <w:szCs w:val="28"/>
        </w:rPr>
        <w:t>DA</w:t>
      </w:r>
      <w:r w:rsidRPr="00694A8B">
        <w:rPr>
          <w:rFonts w:ascii="MS Gothic" w:eastAsia="MS Gothic" w:hAnsi="Calibri" w:cs="MS Gothic" w:hint="eastAsia"/>
          <w:sz w:val="28"/>
          <w:szCs w:val="28"/>
        </w:rPr>
        <w:t>☐</w:t>
      </w:r>
      <w:r w:rsidRPr="00694A8B">
        <w:rPr>
          <w:rFonts w:ascii="MS Gothic" w:eastAsia="MS Gothic" w:hAnsi="Calibri" w:cs="MS Gothic"/>
          <w:sz w:val="28"/>
          <w:szCs w:val="28"/>
        </w:rPr>
        <w:t xml:space="preserve"> </w:t>
      </w:r>
      <w:r w:rsidRPr="00694A8B">
        <w:rPr>
          <w:rFonts w:ascii="Calibri" w:eastAsia="MS Gothic" w:hAnsi="Calibri" w:cs="Calibri"/>
          <w:sz w:val="28"/>
          <w:szCs w:val="28"/>
        </w:rPr>
        <w:t>NU</w:t>
      </w:r>
      <w:r w:rsidRPr="00694A8B">
        <w:rPr>
          <w:rFonts w:ascii="MS Gothic" w:eastAsia="MS Gothic" w:hAnsi="Calibri" w:cs="MS Gothic" w:hint="eastAsia"/>
          <w:sz w:val="28"/>
          <w:szCs w:val="28"/>
        </w:rPr>
        <w:t>☐</w:t>
      </w:r>
    </w:p>
    <w:p w:rsidR="00694A8B" w:rsidRDefault="00694A8B" w:rsidP="00694A8B">
      <w:pPr>
        <w:pStyle w:val="Default"/>
        <w:jc w:val="both"/>
        <w:rPr>
          <w:rFonts w:ascii="MS Gothic" w:eastAsia="MS Gothic" w:hAnsi="Calibri" w:cs="MS Gothic"/>
          <w:sz w:val="28"/>
          <w:szCs w:val="28"/>
        </w:rPr>
      </w:pPr>
    </w:p>
    <w:p w:rsidR="00694A8B" w:rsidRDefault="00694A8B" w:rsidP="00694A8B">
      <w:pPr>
        <w:pStyle w:val="Default"/>
        <w:jc w:val="both"/>
        <w:rPr>
          <w:rFonts w:ascii="MS Gothic" w:eastAsia="MS Gothic" w:hAnsi="Calibri" w:cs="MS Gothic"/>
          <w:sz w:val="28"/>
          <w:szCs w:val="28"/>
        </w:rPr>
      </w:pPr>
    </w:p>
    <w:p w:rsidR="00694A8B" w:rsidRDefault="00694A8B" w:rsidP="00694A8B">
      <w:pPr>
        <w:pStyle w:val="Default"/>
        <w:jc w:val="both"/>
        <w:rPr>
          <w:rFonts w:ascii="MS Gothic" w:eastAsia="MS Gothic" w:hAnsi="Calibri" w:cs="MS Gothic"/>
          <w:sz w:val="28"/>
          <w:szCs w:val="28"/>
        </w:rPr>
      </w:pP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color w:val="000000"/>
        </w:rPr>
        <w:t xml:space="preserve">• Fiecare exemplar din Cererea de </w:t>
      </w:r>
      <w:proofErr w:type="spellStart"/>
      <w:r w:rsidRPr="00694A8B">
        <w:rPr>
          <w:rFonts w:ascii="Calibri" w:hAnsi="Calibri" w:cs="Calibri"/>
          <w:color w:val="000000"/>
        </w:rPr>
        <w:t>Finanţare</w:t>
      </w:r>
      <w:proofErr w:type="spellEnd"/>
      <w:r w:rsidRPr="00694A8B">
        <w:rPr>
          <w:rFonts w:ascii="Calibri" w:hAnsi="Calibri" w:cs="Calibri"/>
          <w:color w:val="000000"/>
        </w:rPr>
        <w:t xml:space="preserve"> a fost legat, paginat </w:t>
      </w:r>
      <w:proofErr w:type="spellStart"/>
      <w:r w:rsidRPr="00694A8B">
        <w:rPr>
          <w:rFonts w:ascii="Calibri" w:hAnsi="Calibri" w:cs="Calibri"/>
          <w:color w:val="000000"/>
        </w:rPr>
        <w:t>şi</w:t>
      </w:r>
      <w:proofErr w:type="spellEnd"/>
      <w:r w:rsidRPr="00694A8B">
        <w:rPr>
          <w:rFonts w:ascii="Calibri" w:hAnsi="Calibri" w:cs="Calibri"/>
          <w:color w:val="000000"/>
        </w:rPr>
        <w:t xml:space="preserve"> </w:t>
      </w:r>
      <w:proofErr w:type="spellStart"/>
      <w:r w:rsidRPr="00694A8B">
        <w:rPr>
          <w:rFonts w:ascii="Calibri" w:hAnsi="Calibri" w:cs="Calibri"/>
          <w:color w:val="000000"/>
        </w:rPr>
        <w:t>opisat</w:t>
      </w:r>
      <w:proofErr w:type="spellEnd"/>
      <w:r w:rsidRPr="00694A8B">
        <w:rPr>
          <w:rFonts w:ascii="Calibri" w:hAnsi="Calibri" w:cs="Calibri"/>
          <w:color w:val="000000"/>
        </w:rPr>
        <w:t xml:space="preserve">, cu toate paginile numerotate manual în ordine de la 1 la n în partea dreaptă sus a fiecărui document, unde n este numărul total al paginilor din dosarul complet, inclusiv documentele anexate, astfel încât să nu permită </w:t>
      </w:r>
      <w:proofErr w:type="spellStart"/>
      <w:r w:rsidRPr="00694A8B">
        <w:rPr>
          <w:rFonts w:ascii="Calibri" w:hAnsi="Calibri" w:cs="Calibri"/>
          <w:color w:val="000000"/>
        </w:rPr>
        <w:t>detaşarea</w:t>
      </w:r>
      <w:proofErr w:type="spellEnd"/>
      <w:r w:rsidRPr="00694A8B">
        <w:rPr>
          <w:rFonts w:ascii="Calibri" w:hAnsi="Calibri" w:cs="Calibri"/>
          <w:color w:val="000000"/>
        </w:rPr>
        <w:t xml:space="preserve"> </w:t>
      </w:r>
      <w:proofErr w:type="spellStart"/>
      <w:r w:rsidRPr="00694A8B">
        <w:rPr>
          <w:rFonts w:ascii="Calibri" w:hAnsi="Calibri" w:cs="Calibri"/>
          <w:color w:val="000000"/>
        </w:rPr>
        <w:t>şi</w:t>
      </w:r>
      <w:proofErr w:type="spellEnd"/>
      <w:r w:rsidRPr="00694A8B">
        <w:rPr>
          <w:rFonts w:ascii="Calibri" w:hAnsi="Calibri" w:cs="Calibri"/>
          <w:color w:val="000000"/>
        </w:rPr>
        <w:t xml:space="preserve">/sau înlocuirea documentelor;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694A8B" w:rsidRPr="00694A8B" w:rsidRDefault="00694A8B" w:rsidP="00694A8B">
      <w:pPr>
        <w:autoSpaceDE w:val="0"/>
        <w:autoSpaceDN w:val="0"/>
        <w:adjustRightInd w:val="0"/>
        <w:rPr>
          <w:rFonts w:ascii="MS Gothic" w:eastAsia="MS Gothic" w:hAnsi="Calibri" w:cs="MS Gothic"/>
          <w:color w:val="000000"/>
          <w:sz w:val="28"/>
          <w:szCs w:val="28"/>
        </w:rPr>
      </w:pPr>
      <w:r w:rsidRPr="00694A8B">
        <w:rPr>
          <w:rFonts w:ascii="Calibri" w:hAnsi="Calibri" w:cs="Calibri"/>
          <w:color w:val="000000"/>
          <w:sz w:val="28"/>
          <w:szCs w:val="28"/>
        </w:rPr>
        <w:t>DA</w:t>
      </w:r>
      <w:r w:rsidRPr="00694A8B">
        <w:rPr>
          <w:rFonts w:ascii="MS Gothic" w:eastAsia="MS Gothic" w:hAnsi="Calibri" w:cs="MS Gothic" w:hint="eastAsia"/>
          <w:color w:val="000000"/>
          <w:sz w:val="28"/>
          <w:szCs w:val="28"/>
        </w:rPr>
        <w:t>☐</w:t>
      </w:r>
      <w:r w:rsidRPr="00694A8B">
        <w:rPr>
          <w:rFonts w:ascii="MS Gothic" w:eastAsia="MS Gothic" w:hAnsi="Calibri" w:cs="MS Gothic"/>
          <w:color w:val="000000"/>
          <w:sz w:val="28"/>
          <w:szCs w:val="28"/>
        </w:rPr>
        <w:t xml:space="preserve"> </w:t>
      </w:r>
      <w:r w:rsidRPr="00694A8B">
        <w:rPr>
          <w:rFonts w:ascii="Calibri" w:eastAsia="MS Gothic" w:hAnsi="Calibri" w:cs="Calibri"/>
          <w:color w:val="000000"/>
          <w:sz w:val="28"/>
          <w:szCs w:val="28"/>
        </w:rPr>
        <w:t>NU</w:t>
      </w:r>
      <w:r w:rsidRPr="00694A8B">
        <w:rPr>
          <w:rFonts w:ascii="MS Gothic" w:eastAsia="MS Gothic" w:hAnsi="Calibri" w:cs="MS Gothic" w:hint="eastAsia"/>
          <w:color w:val="000000"/>
          <w:sz w:val="28"/>
          <w:szCs w:val="28"/>
        </w:rPr>
        <w:t>☐</w:t>
      </w:r>
      <w:r w:rsidRPr="00694A8B">
        <w:rPr>
          <w:rFonts w:ascii="MS Gothic" w:eastAsia="MS Gothic" w:hAnsi="Calibri" w:cs="MS Gothic"/>
          <w:color w:val="000000"/>
          <w:sz w:val="28"/>
          <w:szCs w:val="28"/>
        </w:rPr>
        <w:t xml:space="preserve"> </w:t>
      </w:r>
      <w:r w:rsidRPr="00694A8B">
        <w:rPr>
          <w:rFonts w:ascii="Calibri" w:eastAsia="MS Gothic" w:hAnsi="Calibri" w:cs="Calibri"/>
          <w:color w:val="000000"/>
          <w:sz w:val="28"/>
          <w:szCs w:val="28"/>
        </w:rPr>
        <w:t>NU ESTE CAZUL</w:t>
      </w:r>
      <w:r w:rsidRPr="00694A8B">
        <w:rPr>
          <w:rFonts w:ascii="MS Gothic" w:eastAsia="MS Gothic" w:hAnsi="Calibri" w:cs="MS Gothic" w:hint="eastAsia"/>
          <w:color w:val="000000"/>
          <w:sz w:val="28"/>
          <w:szCs w:val="28"/>
        </w:rPr>
        <w:t>☐</w:t>
      </w:r>
      <w:r w:rsidRPr="00694A8B">
        <w:rPr>
          <w:rFonts w:ascii="MS Gothic" w:eastAsia="MS Gothic" w:hAnsi="Calibri" w:cs="MS Gothic"/>
          <w:color w:val="000000"/>
          <w:sz w:val="28"/>
          <w:szCs w:val="28"/>
        </w:rPr>
        <w:t xml:space="preserve">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eastAsia="MS Gothic" w:hAnsi="Calibri" w:cs="Calibri"/>
          <w:color w:val="000000"/>
        </w:rPr>
      </w:pPr>
      <w:r w:rsidRPr="00694A8B">
        <w:rPr>
          <w:rFonts w:ascii="Calibri" w:eastAsia="MS Gothic" w:hAnsi="Calibri" w:cs="Calibri"/>
          <w:color w:val="000000"/>
        </w:rPr>
        <w:t xml:space="preserve">• Copiile documentelor originale care rămân în posesia solicitantului (ex: act de proprietate, etc), </w:t>
      </w:r>
      <w:proofErr w:type="spellStart"/>
      <w:r w:rsidRPr="00694A8B">
        <w:rPr>
          <w:rFonts w:ascii="Calibri" w:eastAsia="MS Gothic" w:hAnsi="Calibri" w:cs="Calibri"/>
          <w:color w:val="000000"/>
        </w:rPr>
        <w:t>conţin</w:t>
      </w:r>
      <w:proofErr w:type="spellEnd"/>
      <w:r w:rsidRPr="00694A8B">
        <w:rPr>
          <w:rFonts w:ascii="Calibri" w:eastAsia="MS Gothic" w:hAnsi="Calibri" w:cs="Calibri"/>
          <w:color w:val="000000"/>
        </w:rPr>
        <w:t xml:space="preserve"> </w:t>
      </w:r>
      <w:proofErr w:type="spellStart"/>
      <w:r w:rsidRPr="00694A8B">
        <w:rPr>
          <w:rFonts w:ascii="Calibri" w:eastAsia="MS Gothic" w:hAnsi="Calibri" w:cs="Calibri"/>
          <w:color w:val="000000"/>
        </w:rPr>
        <w:t>menţiunea</w:t>
      </w:r>
      <w:proofErr w:type="spellEnd"/>
      <w:r w:rsidRPr="00694A8B">
        <w:rPr>
          <w:rFonts w:ascii="Calibri" w:eastAsia="MS Gothic" w:hAnsi="Calibri" w:cs="Calibri"/>
          <w:color w:val="000000"/>
        </w:rPr>
        <w:t xml:space="preserve"> „Conform cu originalul”, respectiv exemplarul – copie are înscris pe copertă, în partea superioară dreaptă, </w:t>
      </w:r>
      <w:proofErr w:type="spellStart"/>
      <w:r w:rsidRPr="00694A8B">
        <w:rPr>
          <w:rFonts w:ascii="Calibri" w:eastAsia="MS Gothic" w:hAnsi="Calibri" w:cs="Calibri"/>
          <w:color w:val="000000"/>
        </w:rPr>
        <w:t>menţiunea</w:t>
      </w:r>
      <w:proofErr w:type="spellEnd"/>
      <w:r w:rsidRPr="00694A8B">
        <w:rPr>
          <w:rFonts w:ascii="Calibri" w:eastAsia="MS Gothic" w:hAnsi="Calibri" w:cs="Calibri"/>
          <w:color w:val="000000"/>
        </w:rPr>
        <w:t xml:space="preserve"> «COPIE».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eastAsia="MS Gothic" w:hAnsi="Calibri" w:cs="Calibri"/>
          <w:color w:val="000000"/>
        </w:rPr>
      </w:pPr>
    </w:p>
    <w:p w:rsidR="00694A8B" w:rsidRPr="00694A8B" w:rsidRDefault="00694A8B" w:rsidP="00694A8B">
      <w:pPr>
        <w:autoSpaceDE w:val="0"/>
        <w:autoSpaceDN w:val="0"/>
        <w:adjustRightInd w:val="0"/>
        <w:rPr>
          <w:rFonts w:ascii="MS Gothic" w:eastAsia="MS Gothic" w:hAnsi="Calibri" w:cs="MS Gothic"/>
          <w:color w:val="000000"/>
          <w:sz w:val="28"/>
          <w:szCs w:val="28"/>
        </w:rPr>
      </w:pPr>
      <w:r w:rsidRPr="00694A8B">
        <w:rPr>
          <w:rFonts w:ascii="Calibri" w:eastAsia="MS Gothic" w:hAnsi="Calibri" w:cs="Calibri"/>
          <w:color w:val="000000"/>
          <w:sz w:val="28"/>
          <w:szCs w:val="28"/>
        </w:rPr>
        <w:t>DA</w:t>
      </w:r>
      <w:r w:rsidRPr="00694A8B">
        <w:rPr>
          <w:rFonts w:ascii="MS Gothic" w:eastAsia="MS Gothic" w:hAnsi="Calibri" w:cs="MS Gothic" w:hint="eastAsia"/>
          <w:color w:val="000000"/>
          <w:sz w:val="28"/>
          <w:szCs w:val="28"/>
        </w:rPr>
        <w:t>☐</w:t>
      </w:r>
      <w:r w:rsidRPr="00694A8B">
        <w:rPr>
          <w:rFonts w:ascii="MS Gothic" w:eastAsia="MS Gothic" w:hAnsi="Calibri" w:cs="MS Gothic"/>
          <w:color w:val="000000"/>
          <w:sz w:val="28"/>
          <w:szCs w:val="28"/>
        </w:rPr>
        <w:t xml:space="preserve"> </w:t>
      </w:r>
      <w:r w:rsidRPr="00694A8B">
        <w:rPr>
          <w:rFonts w:ascii="Calibri" w:eastAsia="MS Gothic" w:hAnsi="Calibri" w:cs="Calibri"/>
          <w:color w:val="000000"/>
          <w:sz w:val="28"/>
          <w:szCs w:val="28"/>
        </w:rPr>
        <w:t>NU</w:t>
      </w:r>
      <w:r w:rsidRPr="00694A8B">
        <w:rPr>
          <w:rFonts w:ascii="MS Gothic" w:eastAsia="MS Gothic" w:hAnsi="Calibri" w:cs="MS Gothic" w:hint="eastAsia"/>
          <w:color w:val="000000"/>
          <w:sz w:val="28"/>
          <w:szCs w:val="28"/>
        </w:rPr>
        <w:t>☐</w:t>
      </w:r>
      <w:r w:rsidRPr="00694A8B">
        <w:rPr>
          <w:rFonts w:ascii="MS Gothic" w:eastAsia="MS Gothic" w:hAnsi="Calibri" w:cs="MS Gothic"/>
          <w:color w:val="000000"/>
          <w:sz w:val="28"/>
          <w:szCs w:val="28"/>
        </w:rPr>
        <w:t xml:space="preserve"> </w:t>
      </w:r>
    </w:p>
    <w:p w:rsidR="00694A8B" w:rsidRDefault="00694A8B" w:rsidP="00694A8B">
      <w:pPr>
        <w:pStyle w:val="Default"/>
        <w:jc w:val="both"/>
        <w:rPr>
          <w:rFonts w:ascii="MS Gothic" w:eastAsia="MS Gothic" w:hAnsi="Calibri" w:cs="MS Gothic"/>
          <w:sz w:val="28"/>
          <w:szCs w:val="28"/>
        </w:rPr>
      </w:pPr>
      <w:r w:rsidRPr="00694A8B">
        <w:rPr>
          <w:rFonts w:ascii="Calibri" w:eastAsia="MS Gothic" w:hAnsi="Calibri" w:cs="Calibri"/>
          <w:b/>
          <w:bCs/>
          <w:sz w:val="22"/>
        </w:rPr>
        <w:t>PARTEA II - CONCLUZIA VERIFICĂRII</w:t>
      </w:r>
    </w:p>
    <w:p w:rsidR="00694A8B" w:rsidRDefault="00694A8B" w:rsidP="00694A8B">
      <w:pPr>
        <w:pStyle w:val="Default"/>
        <w:jc w:val="both"/>
        <w:rPr>
          <w:rFonts w:ascii="MS Gothic" w:eastAsia="MS Gothic" w:hAnsi="Calibri" w:cs="MS Gothic"/>
          <w:sz w:val="28"/>
          <w:szCs w:val="28"/>
        </w:rPr>
      </w:pP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color w:val="000000"/>
        </w:rPr>
        <w:t xml:space="preserve">Observații: __________________________________________________________________________________ __________________________________________________________________________________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color w:val="000000"/>
        </w:rPr>
        <w:t xml:space="preserve">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color w:val="000000"/>
        </w:rPr>
        <w:t xml:space="preserve">__________________________________________________________________________________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color w:val="000000"/>
        </w:rPr>
        <w:t xml:space="preserve">__________________________________________________________________________________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spellStart"/>
      <w:r w:rsidRPr="00694A8B">
        <w:rPr>
          <w:rFonts w:ascii="Calibri" w:hAnsi="Calibri" w:cs="Calibri"/>
          <w:b/>
          <w:bCs/>
          <w:color w:val="000000"/>
        </w:rPr>
        <w:t>Intocmit</w:t>
      </w:r>
      <w:proofErr w:type="spellEnd"/>
      <w:r w:rsidRPr="00694A8B">
        <w:rPr>
          <w:rFonts w:ascii="Calibri" w:hAnsi="Calibri" w:cs="Calibri"/>
          <w:b/>
          <w:bCs/>
          <w:color w:val="000000"/>
        </w:rPr>
        <w:t xml:space="preserve">, Verificat,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i/>
          <w:iCs/>
          <w:color w:val="000000"/>
        </w:rPr>
        <w:t xml:space="preserve">Expert 1 GAL </w:t>
      </w:r>
      <w:r>
        <w:rPr>
          <w:rFonts w:ascii="Calibri" w:hAnsi="Calibri" w:cs="Calibri"/>
          <w:i/>
          <w:iCs/>
          <w:color w:val="000000"/>
        </w:rPr>
        <w:t xml:space="preserve">                                                                                               </w:t>
      </w:r>
      <w:r w:rsidRPr="00694A8B">
        <w:rPr>
          <w:rFonts w:ascii="Calibri" w:hAnsi="Calibri" w:cs="Calibri"/>
          <w:i/>
          <w:iCs/>
          <w:color w:val="000000"/>
        </w:rPr>
        <w:t xml:space="preserve">Expert 2 GAL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i/>
          <w:iCs/>
          <w:color w:val="000000"/>
        </w:rPr>
        <w:t xml:space="preserve">Asociația GAL </w:t>
      </w:r>
      <w:proofErr w:type="spellStart"/>
      <w:r>
        <w:rPr>
          <w:rFonts w:ascii="Calibri" w:hAnsi="Calibri" w:cs="Calibri"/>
          <w:i/>
          <w:iCs/>
          <w:color w:val="000000"/>
        </w:rPr>
        <w:t>Călugăra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                                                                        </w:t>
      </w:r>
      <w:r w:rsidRPr="00694A8B">
        <w:rPr>
          <w:rFonts w:ascii="Calibri" w:hAnsi="Calibri" w:cs="Calibri"/>
          <w:i/>
          <w:iCs/>
          <w:color w:val="000000"/>
        </w:rPr>
        <w:t xml:space="preserve">Asociația </w:t>
      </w:r>
      <w:proofErr w:type="spellStart"/>
      <w:r>
        <w:rPr>
          <w:rFonts w:ascii="Calibri" w:hAnsi="Calibri" w:cs="Calibri"/>
          <w:i/>
          <w:iCs/>
          <w:color w:val="000000"/>
        </w:rPr>
        <w:t>Călugăra</w:t>
      </w:r>
      <w:proofErr w:type="spellEnd"/>
      <w:r w:rsidRPr="00694A8B">
        <w:rPr>
          <w:rFonts w:ascii="Calibri" w:hAnsi="Calibri" w:cs="Calibri"/>
          <w:i/>
          <w:iCs/>
          <w:color w:val="000000"/>
        </w:rPr>
        <w:t xml:space="preserve">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i/>
          <w:iCs/>
          <w:color w:val="000000"/>
        </w:rPr>
        <w:t xml:space="preserve">Nume/Prenume: </w:t>
      </w:r>
      <w:r w:rsidRPr="00694A8B">
        <w:rPr>
          <w:rFonts w:ascii="Calibri" w:hAnsi="Calibri" w:cs="Calibri"/>
          <w:b/>
          <w:bCs/>
          <w:color w:val="000000"/>
        </w:rPr>
        <w:t xml:space="preserve">………………………………………….. </w:t>
      </w:r>
      <w:r>
        <w:rPr>
          <w:rFonts w:ascii="Calibri" w:hAnsi="Calibri" w:cs="Calibri"/>
          <w:b/>
          <w:bCs/>
          <w:color w:val="000000"/>
        </w:rPr>
        <w:t xml:space="preserve">        </w:t>
      </w:r>
      <w:r w:rsidRPr="00694A8B">
        <w:rPr>
          <w:rFonts w:ascii="Calibri" w:hAnsi="Calibri" w:cs="Calibri"/>
          <w:i/>
          <w:iCs/>
          <w:color w:val="000000"/>
        </w:rPr>
        <w:t xml:space="preserve">Nume/Prenume: </w:t>
      </w:r>
      <w:r w:rsidRPr="00694A8B">
        <w:rPr>
          <w:rFonts w:ascii="Calibri" w:hAnsi="Calibri" w:cs="Calibri"/>
          <w:b/>
          <w:bCs/>
          <w:color w:val="000000"/>
        </w:rPr>
        <w:t xml:space="preserve">………………………………………….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i/>
          <w:iCs/>
          <w:color w:val="000000"/>
        </w:rPr>
        <w:t>Semnătura.........................................................</w:t>
      </w:r>
      <w:r>
        <w:rPr>
          <w:rFonts w:ascii="Calibri" w:hAnsi="Calibri" w:cs="Calibri"/>
          <w:i/>
          <w:iCs/>
          <w:color w:val="000000"/>
        </w:rPr>
        <w:t xml:space="preserve">        </w:t>
      </w:r>
      <w:r w:rsidRPr="00694A8B">
        <w:rPr>
          <w:rFonts w:ascii="Calibri" w:hAnsi="Calibri" w:cs="Calibri"/>
          <w:i/>
          <w:iCs/>
          <w:color w:val="000000"/>
        </w:rPr>
        <w:t xml:space="preserve"> Semnătura........................................................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i/>
          <w:iCs/>
          <w:color w:val="000000"/>
        </w:rPr>
        <w:t>Data……............................................................. .</w:t>
      </w:r>
      <w:r>
        <w:rPr>
          <w:rFonts w:ascii="Calibri" w:hAnsi="Calibri" w:cs="Calibri"/>
          <w:i/>
          <w:iCs/>
          <w:color w:val="000000"/>
        </w:rPr>
        <w:t xml:space="preserve">      </w:t>
      </w:r>
      <w:r w:rsidRPr="00694A8B">
        <w:rPr>
          <w:rFonts w:ascii="Calibri" w:hAnsi="Calibri" w:cs="Calibri"/>
          <w:i/>
          <w:iCs/>
          <w:color w:val="000000"/>
        </w:rPr>
        <w:t xml:space="preserve"> Data……............................................................ </w:t>
      </w:r>
    </w:p>
    <w:p w:rsid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b/>
          <w:bCs/>
          <w:color w:val="000000"/>
        </w:rPr>
        <w:t xml:space="preserve">Avizat,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i/>
          <w:iCs/>
          <w:color w:val="000000"/>
        </w:rPr>
        <w:t xml:space="preserve">Reprezentant legal GAL </w:t>
      </w:r>
      <w:proofErr w:type="spellStart"/>
      <w:r>
        <w:rPr>
          <w:rFonts w:ascii="Calibri" w:hAnsi="Calibri" w:cs="Calibri"/>
          <w:i/>
          <w:iCs/>
          <w:color w:val="000000"/>
        </w:rPr>
        <w:t>Călugăra</w:t>
      </w:r>
      <w:proofErr w:type="spellEnd"/>
      <w:r w:rsidRPr="00694A8B">
        <w:rPr>
          <w:rFonts w:ascii="Calibri" w:hAnsi="Calibri" w:cs="Calibri"/>
          <w:i/>
          <w:iCs/>
          <w:color w:val="000000"/>
        </w:rPr>
        <w:t xml:space="preserve">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i/>
          <w:iCs/>
          <w:color w:val="000000"/>
        </w:rPr>
        <w:t xml:space="preserve">Nume/Prenume: </w:t>
      </w:r>
      <w:r w:rsidRPr="00694A8B">
        <w:rPr>
          <w:rFonts w:ascii="Calibri" w:hAnsi="Calibri" w:cs="Calibri"/>
          <w:b/>
          <w:bCs/>
          <w:color w:val="000000"/>
        </w:rPr>
        <w:t xml:space="preserve">…………………………………………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i/>
          <w:iCs/>
          <w:color w:val="000000"/>
        </w:rPr>
        <w:t xml:space="preserve">Semnătura.......................................................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i/>
          <w:iCs/>
          <w:color w:val="000000"/>
        </w:rPr>
        <w:t xml:space="preserve">Data……............................................................ . </w:t>
      </w:r>
    </w:p>
    <w:p w:rsid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</w:rPr>
      </w:pP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b/>
          <w:bCs/>
          <w:i/>
          <w:iCs/>
          <w:color w:val="000000"/>
        </w:rPr>
        <w:t xml:space="preserve">Am luat la cunoștință, solicitant................................................................ la data de..................... </w:t>
      </w:r>
    </w:p>
    <w:p w:rsidR="00694A8B" w:rsidRDefault="00694A8B" w:rsidP="00694A8B">
      <w:pPr>
        <w:pStyle w:val="Default"/>
        <w:jc w:val="both"/>
        <w:rPr>
          <w:rFonts w:ascii="MS Gothic" w:eastAsia="MS Gothic" w:hAnsi="Calibri" w:cs="MS Gothic"/>
          <w:sz w:val="28"/>
          <w:szCs w:val="28"/>
        </w:rPr>
      </w:pPr>
      <w:r w:rsidRPr="00694A8B">
        <w:rPr>
          <w:rFonts w:ascii="Calibri" w:hAnsi="Calibri" w:cs="Calibri"/>
          <w:b/>
          <w:bCs/>
          <w:i/>
          <w:iCs/>
          <w:sz w:val="22"/>
        </w:rPr>
        <w:t xml:space="preserve">Prin reprezentat legal </w:t>
      </w:r>
      <w:r w:rsidRPr="00694A8B">
        <w:rPr>
          <w:rFonts w:ascii="Calibri" w:hAnsi="Calibri" w:cs="Calibri"/>
          <w:i/>
          <w:iCs/>
          <w:sz w:val="22"/>
        </w:rPr>
        <w:t xml:space="preserve">(Nume, prenume, </w:t>
      </w:r>
      <w:proofErr w:type="spellStart"/>
      <w:r w:rsidRPr="00694A8B">
        <w:rPr>
          <w:rFonts w:ascii="Calibri" w:hAnsi="Calibri" w:cs="Calibri"/>
          <w:i/>
          <w:iCs/>
          <w:sz w:val="22"/>
        </w:rPr>
        <w:t>functia</w:t>
      </w:r>
      <w:proofErr w:type="spellEnd"/>
      <w:r w:rsidRPr="00694A8B">
        <w:rPr>
          <w:rFonts w:ascii="Calibri" w:hAnsi="Calibri" w:cs="Calibri"/>
          <w:i/>
          <w:iCs/>
          <w:sz w:val="22"/>
        </w:rPr>
        <w:t xml:space="preserve">) </w:t>
      </w:r>
      <w:r w:rsidRPr="00694A8B">
        <w:rPr>
          <w:rFonts w:ascii="Calibri" w:hAnsi="Calibri" w:cs="Calibri"/>
          <w:b/>
          <w:bCs/>
          <w:i/>
          <w:iCs/>
          <w:sz w:val="22"/>
        </w:rPr>
        <w:t>....................................................................................</w:t>
      </w:r>
    </w:p>
    <w:p w:rsidR="00694A8B" w:rsidRDefault="00694A8B" w:rsidP="00694A8B">
      <w:pPr>
        <w:pStyle w:val="Default"/>
        <w:jc w:val="both"/>
        <w:rPr>
          <w:b/>
        </w:rPr>
      </w:pPr>
    </w:p>
    <w:p w:rsidR="00120262" w:rsidRDefault="00120262">
      <w:pPr>
        <w:pStyle w:val="Default"/>
        <w:rPr>
          <w:sz w:val="18"/>
        </w:rPr>
      </w:pPr>
    </w:p>
    <w:p w:rsidR="00120262" w:rsidRDefault="00C6111F">
      <w:pPr>
        <w:pStyle w:val="Default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Metodologie de aplicat pentru verificarea </w:t>
      </w:r>
      <w:proofErr w:type="spellStart"/>
      <w:r>
        <w:rPr>
          <w:rFonts w:ascii="Times New Roman" w:hAnsi="Times New Roman"/>
          <w:b/>
          <w:szCs w:val="24"/>
        </w:rPr>
        <w:t>conformitatii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</w:p>
    <w:p w:rsidR="00120262" w:rsidRDefault="00120262">
      <w:pPr>
        <w:pStyle w:val="Default"/>
        <w:spacing w:line="276" w:lineRule="auto"/>
        <w:jc w:val="both"/>
        <w:rPr>
          <w:b/>
        </w:rPr>
      </w:pP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r w:rsidRPr="00750BAA">
        <w:rPr>
          <w:color w:val="000000"/>
          <w:sz w:val="24"/>
          <w:szCs w:val="24"/>
        </w:rPr>
        <w:t xml:space="preserve">Verificarea </w:t>
      </w:r>
      <w:proofErr w:type="spellStart"/>
      <w:r w:rsidRPr="00750BAA">
        <w:rPr>
          <w:color w:val="000000"/>
          <w:sz w:val="24"/>
          <w:szCs w:val="24"/>
        </w:rPr>
        <w:t>conformităţii</w:t>
      </w:r>
      <w:proofErr w:type="spellEnd"/>
      <w:r w:rsidRPr="00750BAA">
        <w:rPr>
          <w:color w:val="000000"/>
          <w:sz w:val="24"/>
          <w:szCs w:val="24"/>
        </w:rPr>
        <w:t xml:space="preserve"> Cererii de </w:t>
      </w:r>
      <w:proofErr w:type="spellStart"/>
      <w:r w:rsidRPr="00750BAA">
        <w:rPr>
          <w:color w:val="000000"/>
          <w:sz w:val="24"/>
          <w:szCs w:val="24"/>
        </w:rPr>
        <w:t>Finanţare</w:t>
      </w:r>
      <w:proofErr w:type="spellEnd"/>
      <w:r w:rsidRPr="00750BAA">
        <w:rPr>
          <w:color w:val="000000"/>
          <w:sz w:val="24"/>
          <w:szCs w:val="24"/>
        </w:rPr>
        <w:t xml:space="preserve"> </w:t>
      </w:r>
      <w:proofErr w:type="spellStart"/>
      <w:r w:rsidRPr="00750BAA">
        <w:rPr>
          <w:color w:val="000000"/>
          <w:sz w:val="24"/>
          <w:szCs w:val="24"/>
        </w:rPr>
        <w:t>şi</w:t>
      </w:r>
      <w:proofErr w:type="spellEnd"/>
      <w:r w:rsidRPr="00750BAA">
        <w:rPr>
          <w:color w:val="000000"/>
          <w:sz w:val="24"/>
          <w:szCs w:val="24"/>
        </w:rPr>
        <w:t xml:space="preserve"> a anexelor acesteia se realizează pe baza „</w:t>
      </w:r>
      <w:proofErr w:type="spellStart"/>
      <w:r w:rsidRPr="00750BAA">
        <w:rPr>
          <w:color w:val="000000"/>
          <w:sz w:val="24"/>
          <w:szCs w:val="24"/>
        </w:rPr>
        <w:t>Fişei</w:t>
      </w:r>
      <w:proofErr w:type="spellEnd"/>
      <w:r w:rsidRPr="00750BAA">
        <w:rPr>
          <w:color w:val="000000"/>
          <w:sz w:val="24"/>
          <w:szCs w:val="24"/>
        </w:rPr>
        <w:t xml:space="preserve"> de Verificare a </w:t>
      </w:r>
      <w:proofErr w:type="spellStart"/>
      <w:r w:rsidRPr="00750BAA">
        <w:rPr>
          <w:color w:val="000000"/>
          <w:sz w:val="24"/>
          <w:szCs w:val="24"/>
        </w:rPr>
        <w:t>Conformităţii</w:t>
      </w:r>
      <w:proofErr w:type="spellEnd"/>
      <w:r w:rsidRPr="00750BAA">
        <w:rPr>
          <w:color w:val="000000"/>
          <w:sz w:val="24"/>
          <w:szCs w:val="24"/>
        </w:rPr>
        <w:t xml:space="preserve">” specifică fiecărei măsuri de finanțare și a procedurii/metodologiei aferente, elaborată de GAL </w:t>
      </w:r>
      <w:proofErr w:type="spellStart"/>
      <w:r w:rsidRPr="00750BAA">
        <w:rPr>
          <w:color w:val="000000"/>
          <w:sz w:val="24"/>
          <w:szCs w:val="24"/>
        </w:rPr>
        <w:t>Călugăra</w:t>
      </w:r>
      <w:proofErr w:type="spellEnd"/>
      <w:r w:rsidRPr="00750BAA">
        <w:rPr>
          <w:color w:val="000000"/>
          <w:sz w:val="24"/>
          <w:szCs w:val="24"/>
        </w:rPr>
        <w:t xml:space="preserve"> și afișată pe site-ul www.gal-calugara.ro </w:t>
      </w: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r w:rsidRPr="00750BAA">
        <w:rPr>
          <w:color w:val="000000"/>
          <w:sz w:val="24"/>
          <w:szCs w:val="24"/>
        </w:rPr>
        <w:lastRenderedPageBreak/>
        <w:t xml:space="preserve">La începutul sesiunii de depunere se desemnează de managerul GAL 2 experți evaluatori, care vor parcurge toate etapele evaluării, pe principiul de verificare „4 ochi”. Dacă unul din evaluatori nu este disponibil, acesta va fi înlocuit de un alt angajat. </w:t>
      </w: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r w:rsidRPr="00750BAA">
        <w:rPr>
          <w:color w:val="000000"/>
          <w:sz w:val="24"/>
          <w:szCs w:val="24"/>
        </w:rPr>
        <w:t xml:space="preserve">Pentru a stabili dacă cererea de </w:t>
      </w:r>
      <w:proofErr w:type="spellStart"/>
      <w:r w:rsidRPr="00750BAA">
        <w:rPr>
          <w:color w:val="000000"/>
          <w:sz w:val="24"/>
          <w:szCs w:val="24"/>
        </w:rPr>
        <w:t>finanţare</w:t>
      </w:r>
      <w:proofErr w:type="spellEnd"/>
      <w:r w:rsidRPr="00750BAA">
        <w:rPr>
          <w:color w:val="000000"/>
          <w:sz w:val="24"/>
          <w:szCs w:val="24"/>
        </w:rPr>
        <w:t xml:space="preserve"> este acceptată pentru verificare, expertul din cadrul GAL </w:t>
      </w:r>
      <w:proofErr w:type="spellStart"/>
      <w:r w:rsidRPr="00750BAA">
        <w:rPr>
          <w:color w:val="000000"/>
          <w:sz w:val="24"/>
          <w:szCs w:val="24"/>
        </w:rPr>
        <w:t>Călugăra</w:t>
      </w:r>
      <w:proofErr w:type="spellEnd"/>
      <w:r w:rsidRPr="00750BAA">
        <w:rPr>
          <w:color w:val="000000"/>
          <w:sz w:val="24"/>
          <w:szCs w:val="24"/>
        </w:rPr>
        <w:t xml:space="preserve"> verifică dacă: </w:t>
      </w: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proofErr w:type="spellStart"/>
      <w:r w:rsidRPr="00750BAA">
        <w:rPr>
          <w:color w:val="000000"/>
          <w:sz w:val="24"/>
          <w:szCs w:val="24"/>
        </w:rPr>
        <w:t>Acelaşi</w:t>
      </w:r>
      <w:proofErr w:type="spellEnd"/>
      <w:r w:rsidRPr="00750BAA">
        <w:rPr>
          <w:color w:val="000000"/>
          <w:sz w:val="24"/>
          <w:szCs w:val="24"/>
        </w:rPr>
        <w:t xml:space="preserve"> solicitant a depus </w:t>
      </w:r>
      <w:proofErr w:type="spellStart"/>
      <w:r w:rsidRPr="00750BAA">
        <w:rPr>
          <w:color w:val="000000"/>
          <w:sz w:val="24"/>
          <w:szCs w:val="24"/>
        </w:rPr>
        <w:t>aceeaşi</w:t>
      </w:r>
      <w:proofErr w:type="spellEnd"/>
      <w:r w:rsidRPr="00750BAA">
        <w:rPr>
          <w:color w:val="000000"/>
          <w:sz w:val="24"/>
          <w:szCs w:val="24"/>
        </w:rPr>
        <w:t xml:space="preserve"> cerere de </w:t>
      </w:r>
      <w:proofErr w:type="spellStart"/>
      <w:r w:rsidRPr="00750BAA">
        <w:rPr>
          <w:color w:val="000000"/>
          <w:sz w:val="24"/>
          <w:szCs w:val="24"/>
        </w:rPr>
        <w:t>finanţare</w:t>
      </w:r>
      <w:proofErr w:type="spellEnd"/>
      <w:r w:rsidRPr="00750BAA">
        <w:rPr>
          <w:color w:val="000000"/>
          <w:sz w:val="24"/>
          <w:szCs w:val="24"/>
        </w:rPr>
        <w:t xml:space="preserve"> de două ori în perioada </w:t>
      </w:r>
      <w:proofErr w:type="spellStart"/>
      <w:r w:rsidRPr="00750BAA">
        <w:rPr>
          <w:color w:val="000000"/>
          <w:sz w:val="24"/>
          <w:szCs w:val="24"/>
        </w:rPr>
        <w:t>licitaţiei</w:t>
      </w:r>
      <w:proofErr w:type="spellEnd"/>
      <w:r w:rsidRPr="00750BAA">
        <w:rPr>
          <w:color w:val="000000"/>
          <w:sz w:val="24"/>
          <w:szCs w:val="24"/>
        </w:rPr>
        <w:t xml:space="preserve"> de proiecte </w:t>
      </w:r>
      <w:proofErr w:type="spellStart"/>
      <w:r w:rsidRPr="00750BAA">
        <w:rPr>
          <w:color w:val="000000"/>
          <w:sz w:val="24"/>
          <w:szCs w:val="24"/>
        </w:rPr>
        <w:t>şi</w:t>
      </w:r>
      <w:proofErr w:type="spellEnd"/>
      <w:r w:rsidRPr="00750BAA">
        <w:rPr>
          <w:color w:val="000000"/>
          <w:sz w:val="24"/>
          <w:szCs w:val="24"/>
        </w:rPr>
        <w:t xml:space="preserve"> a fost declarată neconformă de fiecare dată. </w:t>
      </w: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proofErr w:type="spellStart"/>
      <w:r w:rsidRPr="00750BAA">
        <w:rPr>
          <w:color w:val="000000"/>
          <w:sz w:val="24"/>
          <w:szCs w:val="24"/>
        </w:rPr>
        <w:t>Aceeaşi</w:t>
      </w:r>
      <w:proofErr w:type="spellEnd"/>
      <w:r w:rsidRPr="00750BAA">
        <w:rPr>
          <w:color w:val="000000"/>
          <w:sz w:val="24"/>
          <w:szCs w:val="24"/>
        </w:rPr>
        <w:t xml:space="preserve"> cerere de </w:t>
      </w:r>
      <w:proofErr w:type="spellStart"/>
      <w:r w:rsidRPr="00750BAA">
        <w:rPr>
          <w:color w:val="000000"/>
          <w:sz w:val="24"/>
          <w:szCs w:val="24"/>
        </w:rPr>
        <w:t>finanţare</w:t>
      </w:r>
      <w:proofErr w:type="spellEnd"/>
      <w:r w:rsidRPr="00750BAA">
        <w:rPr>
          <w:color w:val="000000"/>
          <w:sz w:val="24"/>
          <w:szCs w:val="24"/>
        </w:rPr>
        <w:t xml:space="preserve"> poate fi declarată neconformă de maximum două ori pentru </w:t>
      </w:r>
      <w:proofErr w:type="spellStart"/>
      <w:r w:rsidRPr="00750BAA">
        <w:rPr>
          <w:color w:val="000000"/>
          <w:sz w:val="24"/>
          <w:szCs w:val="24"/>
        </w:rPr>
        <w:t>aceeaşi</w:t>
      </w:r>
      <w:proofErr w:type="spellEnd"/>
      <w:r w:rsidRPr="00750BAA">
        <w:rPr>
          <w:color w:val="000000"/>
          <w:sz w:val="24"/>
          <w:szCs w:val="24"/>
        </w:rPr>
        <w:t xml:space="preserve"> </w:t>
      </w:r>
      <w:proofErr w:type="spellStart"/>
      <w:r w:rsidRPr="00750BAA">
        <w:rPr>
          <w:color w:val="000000"/>
          <w:sz w:val="24"/>
          <w:szCs w:val="24"/>
        </w:rPr>
        <w:t>licitaţie</w:t>
      </w:r>
      <w:proofErr w:type="spellEnd"/>
      <w:r w:rsidRPr="00750BAA">
        <w:rPr>
          <w:color w:val="000000"/>
          <w:sz w:val="24"/>
          <w:szCs w:val="24"/>
        </w:rPr>
        <w:t xml:space="preserve"> de proiecte. Dacă solicitantul se prezintă a treia oară cu </w:t>
      </w:r>
      <w:proofErr w:type="spellStart"/>
      <w:r w:rsidRPr="00750BAA">
        <w:rPr>
          <w:color w:val="000000"/>
          <w:sz w:val="24"/>
          <w:szCs w:val="24"/>
        </w:rPr>
        <w:t>aceeaşi</w:t>
      </w:r>
      <w:proofErr w:type="spellEnd"/>
      <w:r w:rsidRPr="00750BAA">
        <w:rPr>
          <w:color w:val="000000"/>
          <w:sz w:val="24"/>
          <w:szCs w:val="24"/>
        </w:rPr>
        <w:t xml:space="preserve"> cerere de </w:t>
      </w:r>
      <w:proofErr w:type="spellStart"/>
      <w:r w:rsidRPr="00750BAA">
        <w:rPr>
          <w:color w:val="000000"/>
          <w:sz w:val="24"/>
          <w:szCs w:val="24"/>
        </w:rPr>
        <w:t>finanţare</w:t>
      </w:r>
      <w:proofErr w:type="spellEnd"/>
      <w:r w:rsidRPr="00750BAA">
        <w:rPr>
          <w:color w:val="000000"/>
          <w:sz w:val="24"/>
          <w:szCs w:val="24"/>
        </w:rPr>
        <w:t xml:space="preserve"> aceasta nu va mai fi acceptată pentru a fi verificată. Dacă solicitantul se </w:t>
      </w:r>
      <w:proofErr w:type="spellStart"/>
      <w:r w:rsidRPr="00750BAA">
        <w:rPr>
          <w:color w:val="000000"/>
          <w:sz w:val="24"/>
          <w:szCs w:val="24"/>
        </w:rPr>
        <w:t>regăseşte</w:t>
      </w:r>
      <w:proofErr w:type="spellEnd"/>
      <w:r w:rsidRPr="00750BAA">
        <w:rPr>
          <w:color w:val="000000"/>
          <w:sz w:val="24"/>
          <w:szCs w:val="24"/>
        </w:rPr>
        <w:t xml:space="preserve"> în </w:t>
      </w:r>
      <w:proofErr w:type="spellStart"/>
      <w:r w:rsidRPr="00750BAA">
        <w:rPr>
          <w:color w:val="000000"/>
          <w:sz w:val="24"/>
          <w:szCs w:val="24"/>
        </w:rPr>
        <w:t>situaţia</w:t>
      </w:r>
      <w:proofErr w:type="spellEnd"/>
      <w:r w:rsidRPr="00750BAA">
        <w:rPr>
          <w:color w:val="000000"/>
          <w:sz w:val="24"/>
          <w:szCs w:val="24"/>
        </w:rPr>
        <w:t xml:space="preserve"> prezentată mai sus, expertul verificator va opri verificarea </w:t>
      </w:r>
      <w:proofErr w:type="spellStart"/>
      <w:r w:rsidRPr="00750BAA">
        <w:rPr>
          <w:color w:val="000000"/>
          <w:sz w:val="24"/>
          <w:szCs w:val="24"/>
        </w:rPr>
        <w:t>conformităţii</w:t>
      </w:r>
      <w:proofErr w:type="spellEnd"/>
      <w:r w:rsidRPr="00750BAA">
        <w:rPr>
          <w:color w:val="000000"/>
          <w:sz w:val="24"/>
          <w:szCs w:val="24"/>
        </w:rPr>
        <w:t xml:space="preserve"> la acest stadiu, cererea de </w:t>
      </w:r>
      <w:proofErr w:type="spellStart"/>
      <w:r w:rsidRPr="00750BAA">
        <w:rPr>
          <w:color w:val="000000"/>
          <w:sz w:val="24"/>
          <w:szCs w:val="24"/>
        </w:rPr>
        <w:t>finanţare</w:t>
      </w:r>
      <w:proofErr w:type="spellEnd"/>
      <w:r w:rsidRPr="00750BAA">
        <w:rPr>
          <w:color w:val="000000"/>
          <w:sz w:val="24"/>
          <w:szCs w:val="24"/>
        </w:rPr>
        <w:t xml:space="preserve"> nefiind acceptată pentru verificarea ulterioară a criteriilor de conformitate. </w:t>
      </w: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r w:rsidRPr="00750BAA">
        <w:rPr>
          <w:color w:val="000000"/>
          <w:sz w:val="24"/>
          <w:szCs w:val="24"/>
        </w:rPr>
        <w:t xml:space="preserve">Pentru conformitate, </w:t>
      </w:r>
      <w:proofErr w:type="spellStart"/>
      <w:r w:rsidRPr="00750BAA">
        <w:rPr>
          <w:color w:val="000000"/>
          <w:sz w:val="24"/>
          <w:szCs w:val="24"/>
        </w:rPr>
        <w:t>experţii</w:t>
      </w:r>
      <w:proofErr w:type="spellEnd"/>
      <w:r w:rsidRPr="00750BAA">
        <w:rPr>
          <w:color w:val="000000"/>
          <w:sz w:val="24"/>
          <w:szCs w:val="24"/>
        </w:rPr>
        <w:t xml:space="preserve"> tehnici ai GAL </w:t>
      </w:r>
      <w:proofErr w:type="spellStart"/>
      <w:r w:rsidRPr="00750BAA">
        <w:rPr>
          <w:color w:val="000000"/>
          <w:sz w:val="24"/>
          <w:szCs w:val="24"/>
        </w:rPr>
        <w:t>Călugăra</w:t>
      </w:r>
      <w:proofErr w:type="spellEnd"/>
      <w:r w:rsidRPr="00750BAA">
        <w:rPr>
          <w:color w:val="000000"/>
          <w:sz w:val="24"/>
          <w:szCs w:val="24"/>
        </w:rPr>
        <w:t xml:space="preserve"> vor verifica: </w:t>
      </w: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r w:rsidRPr="00750BAA">
        <w:rPr>
          <w:color w:val="000000"/>
          <w:sz w:val="24"/>
          <w:szCs w:val="24"/>
        </w:rPr>
        <w:t xml:space="preserve">a. Dacă Dosarul Cererii respectă cerințele de conformitate menționate în cadrul Ghidului Solicitantului aferent măsurii; </w:t>
      </w: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r w:rsidRPr="00750BAA">
        <w:rPr>
          <w:color w:val="000000"/>
          <w:sz w:val="24"/>
          <w:szCs w:val="24"/>
        </w:rPr>
        <w:t xml:space="preserve">b. Dacă Dosarul Cererii de finanțare este prezentat în format tipărit </w:t>
      </w:r>
      <w:proofErr w:type="spellStart"/>
      <w:r w:rsidRPr="00750BAA">
        <w:rPr>
          <w:color w:val="000000"/>
          <w:sz w:val="24"/>
          <w:szCs w:val="24"/>
        </w:rPr>
        <w:t>şi</w:t>
      </w:r>
      <w:proofErr w:type="spellEnd"/>
      <w:r w:rsidRPr="00750BAA">
        <w:rPr>
          <w:color w:val="000000"/>
          <w:sz w:val="24"/>
          <w:szCs w:val="24"/>
        </w:rPr>
        <w:t xml:space="preserve"> electronic, în numărul de exemplare solicitat și cu anexele tehnice solicitate în termen de valabilitate. </w:t>
      </w: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r w:rsidRPr="00750BAA">
        <w:rPr>
          <w:color w:val="000000"/>
          <w:sz w:val="24"/>
          <w:szCs w:val="24"/>
        </w:rPr>
        <w:t xml:space="preserve">c. Expertul GAL va verifica dacă fiecare exemplar din Cererea de </w:t>
      </w:r>
      <w:proofErr w:type="spellStart"/>
      <w:r w:rsidRPr="00750BAA">
        <w:rPr>
          <w:color w:val="000000"/>
          <w:sz w:val="24"/>
          <w:szCs w:val="24"/>
        </w:rPr>
        <w:t>finanţare</w:t>
      </w:r>
      <w:proofErr w:type="spellEnd"/>
      <w:r w:rsidRPr="00750BAA">
        <w:rPr>
          <w:color w:val="000000"/>
          <w:sz w:val="24"/>
          <w:szCs w:val="24"/>
        </w:rPr>
        <w:t xml:space="preserve"> a fost legat, paginat </w:t>
      </w:r>
      <w:proofErr w:type="spellStart"/>
      <w:r w:rsidRPr="00750BAA">
        <w:rPr>
          <w:color w:val="000000"/>
          <w:sz w:val="24"/>
          <w:szCs w:val="24"/>
        </w:rPr>
        <w:t>şi</w:t>
      </w:r>
      <w:proofErr w:type="spellEnd"/>
      <w:r w:rsidRPr="00750BAA">
        <w:rPr>
          <w:color w:val="000000"/>
          <w:sz w:val="24"/>
          <w:szCs w:val="24"/>
        </w:rPr>
        <w:t xml:space="preserve"> </w:t>
      </w:r>
      <w:proofErr w:type="spellStart"/>
      <w:r w:rsidRPr="00750BAA">
        <w:rPr>
          <w:color w:val="000000"/>
          <w:sz w:val="24"/>
          <w:szCs w:val="24"/>
        </w:rPr>
        <w:t>opisat</w:t>
      </w:r>
      <w:proofErr w:type="spellEnd"/>
      <w:r w:rsidRPr="00750BAA">
        <w:rPr>
          <w:color w:val="000000"/>
          <w:sz w:val="24"/>
          <w:szCs w:val="24"/>
        </w:rPr>
        <w:t xml:space="preserve">, cu toate paginile numerotate manual în ordine de la 1 la n în partea dreaptă sus a fiecărui document, unde n este numărul total al paginilor din dosarul complet, inclusiv documentele anexate, astfel încât să nu permită </w:t>
      </w:r>
      <w:proofErr w:type="spellStart"/>
      <w:r w:rsidRPr="00750BAA">
        <w:rPr>
          <w:color w:val="000000"/>
          <w:sz w:val="24"/>
          <w:szCs w:val="24"/>
        </w:rPr>
        <w:t>detaşarea</w:t>
      </w:r>
      <w:proofErr w:type="spellEnd"/>
      <w:r w:rsidRPr="00750BAA">
        <w:rPr>
          <w:color w:val="000000"/>
          <w:sz w:val="24"/>
          <w:szCs w:val="24"/>
        </w:rPr>
        <w:t xml:space="preserve"> </w:t>
      </w:r>
      <w:proofErr w:type="spellStart"/>
      <w:r w:rsidRPr="00750BAA">
        <w:rPr>
          <w:color w:val="000000"/>
          <w:sz w:val="24"/>
          <w:szCs w:val="24"/>
        </w:rPr>
        <w:t>şi</w:t>
      </w:r>
      <w:proofErr w:type="spellEnd"/>
      <w:r w:rsidRPr="00750BAA">
        <w:rPr>
          <w:color w:val="000000"/>
          <w:sz w:val="24"/>
          <w:szCs w:val="24"/>
        </w:rPr>
        <w:t xml:space="preserve">/sau înlocuirea documentelor. </w:t>
      </w: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r w:rsidRPr="00750BAA">
        <w:rPr>
          <w:color w:val="000000"/>
          <w:sz w:val="24"/>
          <w:szCs w:val="24"/>
        </w:rPr>
        <w:t xml:space="preserve">d. Dacă cererea de </w:t>
      </w:r>
      <w:proofErr w:type="spellStart"/>
      <w:r w:rsidRPr="00750BAA">
        <w:rPr>
          <w:color w:val="000000"/>
          <w:sz w:val="24"/>
          <w:szCs w:val="24"/>
        </w:rPr>
        <w:t>finanţare</w:t>
      </w:r>
      <w:proofErr w:type="spellEnd"/>
      <w:r w:rsidRPr="00750BAA">
        <w:rPr>
          <w:color w:val="000000"/>
          <w:sz w:val="24"/>
          <w:szCs w:val="24"/>
        </w:rPr>
        <w:t xml:space="preserve"> este incompletă la depunerea anterioară, se va dezlega dosarul </w:t>
      </w:r>
      <w:proofErr w:type="spellStart"/>
      <w:r w:rsidRPr="00750BAA">
        <w:rPr>
          <w:color w:val="000000"/>
          <w:sz w:val="24"/>
          <w:szCs w:val="24"/>
        </w:rPr>
        <w:t>şi</w:t>
      </w:r>
      <w:proofErr w:type="spellEnd"/>
      <w:r w:rsidRPr="00750BAA">
        <w:rPr>
          <w:color w:val="000000"/>
          <w:sz w:val="24"/>
          <w:szCs w:val="24"/>
        </w:rPr>
        <w:t xml:space="preserve"> se va adăuga documentul lipsă, paginile vor fi renumerotate (numerele vechi vor fi tăiate cu o linie orizontală), opisul se va reface </w:t>
      </w:r>
      <w:proofErr w:type="spellStart"/>
      <w:r w:rsidRPr="00750BAA">
        <w:rPr>
          <w:color w:val="000000"/>
          <w:sz w:val="24"/>
          <w:szCs w:val="24"/>
        </w:rPr>
        <w:t>şi</w:t>
      </w:r>
      <w:proofErr w:type="spellEnd"/>
      <w:r w:rsidRPr="00750BAA">
        <w:rPr>
          <w:color w:val="000000"/>
          <w:sz w:val="24"/>
          <w:szCs w:val="24"/>
        </w:rPr>
        <w:t xml:space="preserve"> dosarul va fi legat din nou. </w:t>
      </w: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r w:rsidRPr="00750BAA">
        <w:rPr>
          <w:color w:val="000000"/>
          <w:sz w:val="24"/>
          <w:szCs w:val="24"/>
        </w:rPr>
        <w:t xml:space="preserve">e. Copiile documentelor originale care rămân în posesia solicitantului (ex: act de proprietate, </w:t>
      </w:r>
      <w:proofErr w:type="spellStart"/>
      <w:r w:rsidRPr="00750BAA">
        <w:rPr>
          <w:color w:val="000000"/>
          <w:sz w:val="24"/>
          <w:szCs w:val="24"/>
        </w:rPr>
        <w:t>bilanţ</w:t>
      </w:r>
      <w:proofErr w:type="spellEnd"/>
      <w:r w:rsidRPr="00750BAA">
        <w:rPr>
          <w:color w:val="000000"/>
          <w:sz w:val="24"/>
          <w:szCs w:val="24"/>
        </w:rPr>
        <w:t xml:space="preserve"> contabil vizat de </w:t>
      </w:r>
      <w:proofErr w:type="spellStart"/>
      <w:r w:rsidRPr="00750BAA">
        <w:rPr>
          <w:color w:val="000000"/>
          <w:sz w:val="24"/>
          <w:szCs w:val="24"/>
        </w:rPr>
        <w:t>administraţia</w:t>
      </w:r>
      <w:proofErr w:type="spellEnd"/>
      <w:r w:rsidRPr="00750BAA">
        <w:rPr>
          <w:color w:val="000000"/>
          <w:sz w:val="24"/>
          <w:szCs w:val="24"/>
        </w:rPr>
        <w:t xml:space="preserve"> financiară), trebuie să </w:t>
      </w:r>
      <w:proofErr w:type="spellStart"/>
      <w:r w:rsidRPr="00750BAA">
        <w:rPr>
          <w:color w:val="000000"/>
          <w:sz w:val="24"/>
          <w:szCs w:val="24"/>
        </w:rPr>
        <w:t>conţină</w:t>
      </w:r>
      <w:proofErr w:type="spellEnd"/>
      <w:r w:rsidRPr="00750BAA">
        <w:rPr>
          <w:color w:val="000000"/>
          <w:sz w:val="24"/>
          <w:szCs w:val="24"/>
        </w:rPr>
        <w:t xml:space="preserve"> </w:t>
      </w:r>
      <w:proofErr w:type="spellStart"/>
      <w:r w:rsidRPr="00750BAA">
        <w:rPr>
          <w:color w:val="000000"/>
          <w:sz w:val="24"/>
          <w:szCs w:val="24"/>
        </w:rPr>
        <w:t>menţiunea</w:t>
      </w:r>
      <w:proofErr w:type="spellEnd"/>
      <w:r w:rsidRPr="00750BAA">
        <w:rPr>
          <w:color w:val="000000"/>
          <w:sz w:val="24"/>
          <w:szCs w:val="24"/>
        </w:rPr>
        <w:t xml:space="preserve"> „Conform cu originalul”. Exemplarul - copie va avea înscris pe copertă, în partea superioară dreaptă, </w:t>
      </w:r>
      <w:proofErr w:type="spellStart"/>
      <w:r w:rsidRPr="00750BAA">
        <w:rPr>
          <w:color w:val="000000"/>
          <w:sz w:val="24"/>
          <w:szCs w:val="24"/>
        </w:rPr>
        <w:t>menţiunea</w:t>
      </w:r>
      <w:proofErr w:type="spellEnd"/>
      <w:r w:rsidRPr="00750BAA">
        <w:rPr>
          <w:color w:val="000000"/>
          <w:sz w:val="24"/>
          <w:szCs w:val="24"/>
        </w:rPr>
        <w:t xml:space="preserve"> «COPIE». </w:t>
      </w: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r w:rsidRPr="00750BAA">
        <w:rPr>
          <w:color w:val="000000"/>
          <w:sz w:val="24"/>
          <w:szCs w:val="24"/>
        </w:rPr>
        <w:t xml:space="preserve">Verificarea cererii de </w:t>
      </w:r>
      <w:proofErr w:type="spellStart"/>
      <w:r w:rsidRPr="00750BAA">
        <w:rPr>
          <w:color w:val="000000"/>
          <w:sz w:val="24"/>
          <w:szCs w:val="24"/>
        </w:rPr>
        <w:t>finanţare</w:t>
      </w:r>
      <w:proofErr w:type="spellEnd"/>
      <w:r w:rsidRPr="00750BAA">
        <w:rPr>
          <w:color w:val="000000"/>
          <w:sz w:val="24"/>
          <w:szCs w:val="24"/>
        </w:rPr>
        <w:t xml:space="preserve"> se face conform Metodologiei pentru verificarea </w:t>
      </w:r>
      <w:proofErr w:type="spellStart"/>
      <w:r w:rsidRPr="00750BAA">
        <w:rPr>
          <w:color w:val="000000"/>
          <w:sz w:val="24"/>
          <w:szCs w:val="24"/>
        </w:rPr>
        <w:t>conformităţii</w:t>
      </w:r>
      <w:proofErr w:type="spellEnd"/>
      <w:r w:rsidRPr="00750BAA">
        <w:rPr>
          <w:color w:val="000000"/>
          <w:sz w:val="24"/>
          <w:szCs w:val="24"/>
        </w:rPr>
        <w:t xml:space="preserve">, specifice fiecărei măsuri (existentă la </w:t>
      </w:r>
      <w:proofErr w:type="spellStart"/>
      <w:r w:rsidRPr="00750BAA">
        <w:rPr>
          <w:color w:val="000000"/>
          <w:sz w:val="24"/>
          <w:szCs w:val="24"/>
        </w:rPr>
        <w:t>sfârşitul</w:t>
      </w:r>
      <w:proofErr w:type="spellEnd"/>
      <w:r w:rsidRPr="00750BAA">
        <w:rPr>
          <w:color w:val="000000"/>
          <w:sz w:val="24"/>
          <w:szCs w:val="24"/>
        </w:rPr>
        <w:t xml:space="preserve"> </w:t>
      </w:r>
      <w:proofErr w:type="spellStart"/>
      <w:r w:rsidRPr="00750BAA">
        <w:rPr>
          <w:color w:val="000000"/>
          <w:sz w:val="24"/>
          <w:szCs w:val="24"/>
        </w:rPr>
        <w:t>Fişei</w:t>
      </w:r>
      <w:proofErr w:type="spellEnd"/>
      <w:r w:rsidRPr="00750BAA">
        <w:rPr>
          <w:color w:val="000000"/>
          <w:sz w:val="24"/>
          <w:szCs w:val="24"/>
        </w:rPr>
        <w:t xml:space="preserve"> de verificare a </w:t>
      </w:r>
      <w:proofErr w:type="spellStart"/>
      <w:r w:rsidRPr="00750BAA">
        <w:rPr>
          <w:color w:val="000000"/>
          <w:sz w:val="24"/>
          <w:szCs w:val="24"/>
        </w:rPr>
        <w:t>conformităţii</w:t>
      </w:r>
      <w:proofErr w:type="spellEnd"/>
      <w:r w:rsidRPr="00750BAA">
        <w:rPr>
          <w:color w:val="000000"/>
          <w:sz w:val="24"/>
          <w:szCs w:val="24"/>
        </w:rPr>
        <w:t xml:space="preserve">), completându-se </w:t>
      </w:r>
      <w:proofErr w:type="spellStart"/>
      <w:r w:rsidRPr="00750BAA">
        <w:rPr>
          <w:color w:val="000000"/>
          <w:sz w:val="24"/>
          <w:szCs w:val="24"/>
        </w:rPr>
        <w:t>Fişa</w:t>
      </w:r>
      <w:proofErr w:type="spellEnd"/>
      <w:r w:rsidRPr="00750BAA">
        <w:rPr>
          <w:color w:val="000000"/>
          <w:sz w:val="24"/>
          <w:szCs w:val="24"/>
        </w:rPr>
        <w:t xml:space="preserve"> de verificare a </w:t>
      </w:r>
      <w:proofErr w:type="spellStart"/>
      <w:r w:rsidRPr="00750BAA">
        <w:rPr>
          <w:color w:val="000000"/>
          <w:sz w:val="24"/>
          <w:szCs w:val="24"/>
        </w:rPr>
        <w:t>conformităţii</w:t>
      </w:r>
      <w:proofErr w:type="spellEnd"/>
      <w:r w:rsidRPr="00750BAA">
        <w:rPr>
          <w:color w:val="000000"/>
          <w:sz w:val="24"/>
          <w:szCs w:val="24"/>
        </w:rPr>
        <w:t xml:space="preserve">. La dosarul administrativ al cererii de finanțare, întocmit de experții GAL, se va depune doar fișa de verificare a conformității, fără metodologie. </w:t>
      </w: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r w:rsidRPr="00750BAA">
        <w:rPr>
          <w:color w:val="000000"/>
          <w:sz w:val="24"/>
          <w:szCs w:val="24"/>
        </w:rPr>
        <w:t xml:space="preserve">Evaluatorii </w:t>
      </w:r>
      <w:proofErr w:type="spellStart"/>
      <w:r w:rsidRPr="00750BAA">
        <w:rPr>
          <w:color w:val="000000"/>
          <w:sz w:val="24"/>
          <w:szCs w:val="24"/>
        </w:rPr>
        <w:t>intocmesc</w:t>
      </w:r>
      <w:proofErr w:type="spellEnd"/>
      <w:r w:rsidRPr="00750BAA">
        <w:rPr>
          <w:color w:val="000000"/>
          <w:sz w:val="24"/>
          <w:szCs w:val="24"/>
        </w:rPr>
        <w:t xml:space="preserve"> fișa de conformitate a cererii în maxim 7 zile lucrătoare dacă sunt mai multe sesiuni deschise, solicitantul/reprezentantul legal urmând să semneze de luare la cunoștință pe Fișa de conformitate. Solicitantul are </w:t>
      </w:r>
      <w:proofErr w:type="spellStart"/>
      <w:r w:rsidRPr="00750BAA">
        <w:rPr>
          <w:color w:val="000000"/>
          <w:sz w:val="24"/>
          <w:szCs w:val="24"/>
        </w:rPr>
        <w:t>obligaţia</w:t>
      </w:r>
      <w:proofErr w:type="spellEnd"/>
      <w:r w:rsidRPr="00750BAA">
        <w:rPr>
          <w:color w:val="000000"/>
          <w:sz w:val="24"/>
          <w:szCs w:val="24"/>
        </w:rPr>
        <w:t xml:space="preserve"> de a lua la </w:t>
      </w:r>
      <w:proofErr w:type="spellStart"/>
      <w:r w:rsidRPr="00750BAA">
        <w:rPr>
          <w:color w:val="000000"/>
          <w:sz w:val="24"/>
          <w:szCs w:val="24"/>
        </w:rPr>
        <w:t>cunoştinţă</w:t>
      </w:r>
      <w:proofErr w:type="spellEnd"/>
      <w:r w:rsidRPr="00750BAA">
        <w:rPr>
          <w:color w:val="000000"/>
          <w:sz w:val="24"/>
          <w:szCs w:val="24"/>
        </w:rPr>
        <w:t xml:space="preserve"> prin semnătura </w:t>
      </w:r>
      <w:proofErr w:type="spellStart"/>
      <w:r w:rsidRPr="00750BAA">
        <w:rPr>
          <w:color w:val="000000"/>
          <w:sz w:val="24"/>
          <w:szCs w:val="24"/>
        </w:rPr>
        <w:t>fişa</w:t>
      </w:r>
      <w:proofErr w:type="spellEnd"/>
      <w:r w:rsidRPr="00750BAA">
        <w:rPr>
          <w:color w:val="000000"/>
          <w:sz w:val="24"/>
          <w:szCs w:val="24"/>
        </w:rPr>
        <w:t xml:space="preserve"> de verificare a </w:t>
      </w:r>
      <w:proofErr w:type="spellStart"/>
      <w:r w:rsidRPr="00750BAA">
        <w:rPr>
          <w:color w:val="000000"/>
          <w:sz w:val="24"/>
          <w:szCs w:val="24"/>
        </w:rPr>
        <w:t>conformităţii</w:t>
      </w:r>
      <w:proofErr w:type="spellEnd"/>
      <w:r w:rsidRPr="00750BAA">
        <w:rPr>
          <w:color w:val="000000"/>
          <w:sz w:val="24"/>
          <w:szCs w:val="24"/>
        </w:rPr>
        <w:t xml:space="preserve">. În cazul în care solicitantul nu </w:t>
      </w:r>
      <w:proofErr w:type="spellStart"/>
      <w:r w:rsidRPr="00750BAA">
        <w:rPr>
          <w:color w:val="000000"/>
          <w:sz w:val="24"/>
          <w:szCs w:val="24"/>
        </w:rPr>
        <w:t>doreşte</w:t>
      </w:r>
      <w:proofErr w:type="spellEnd"/>
      <w:r w:rsidRPr="00750BAA">
        <w:rPr>
          <w:color w:val="000000"/>
          <w:sz w:val="24"/>
          <w:szCs w:val="24"/>
        </w:rPr>
        <w:t xml:space="preserve"> să semneze de luare la </w:t>
      </w:r>
      <w:proofErr w:type="spellStart"/>
      <w:r w:rsidRPr="00750BAA">
        <w:rPr>
          <w:color w:val="000000"/>
          <w:sz w:val="24"/>
          <w:szCs w:val="24"/>
        </w:rPr>
        <w:t>cunoştinţă</w:t>
      </w:r>
      <w:proofErr w:type="spellEnd"/>
      <w:r w:rsidRPr="00750BAA">
        <w:rPr>
          <w:color w:val="000000"/>
          <w:sz w:val="24"/>
          <w:szCs w:val="24"/>
        </w:rPr>
        <w:t xml:space="preserve">, expertul va consemna acest fapt pe </w:t>
      </w:r>
      <w:proofErr w:type="spellStart"/>
      <w:r w:rsidRPr="00750BAA">
        <w:rPr>
          <w:color w:val="000000"/>
          <w:sz w:val="24"/>
          <w:szCs w:val="24"/>
        </w:rPr>
        <w:t>fişa</w:t>
      </w:r>
      <w:proofErr w:type="spellEnd"/>
      <w:r w:rsidRPr="00750BAA">
        <w:rPr>
          <w:color w:val="000000"/>
          <w:sz w:val="24"/>
          <w:szCs w:val="24"/>
        </w:rPr>
        <w:t xml:space="preserve"> de verificare a </w:t>
      </w:r>
      <w:proofErr w:type="spellStart"/>
      <w:r w:rsidRPr="00750BAA">
        <w:rPr>
          <w:color w:val="000000"/>
          <w:sz w:val="24"/>
          <w:szCs w:val="24"/>
        </w:rPr>
        <w:t>conformităţii</w:t>
      </w:r>
      <w:proofErr w:type="spellEnd"/>
      <w:r w:rsidRPr="00750BAA">
        <w:rPr>
          <w:color w:val="000000"/>
          <w:sz w:val="24"/>
          <w:szCs w:val="24"/>
        </w:rPr>
        <w:t xml:space="preserve"> prin </w:t>
      </w:r>
      <w:proofErr w:type="spellStart"/>
      <w:r w:rsidRPr="00750BAA">
        <w:rPr>
          <w:color w:val="000000"/>
          <w:sz w:val="24"/>
          <w:szCs w:val="24"/>
        </w:rPr>
        <w:t>menţiunea</w:t>
      </w:r>
      <w:proofErr w:type="spellEnd"/>
      <w:r w:rsidRPr="00750BAA">
        <w:rPr>
          <w:color w:val="000000"/>
          <w:sz w:val="24"/>
          <w:szCs w:val="24"/>
        </w:rPr>
        <w:t xml:space="preserve"> “Solicitatul refuză să semneze”. </w:t>
      </w: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r w:rsidRPr="00750BAA">
        <w:rPr>
          <w:color w:val="000000"/>
          <w:sz w:val="24"/>
          <w:szCs w:val="24"/>
        </w:rPr>
        <w:t xml:space="preserve">În cazul în care sunt necesare informații suplimentare, termenul de </w:t>
      </w:r>
      <w:proofErr w:type="spellStart"/>
      <w:r w:rsidRPr="00750BAA">
        <w:rPr>
          <w:color w:val="000000"/>
          <w:sz w:val="24"/>
          <w:szCs w:val="24"/>
        </w:rPr>
        <w:t>intocmire</w:t>
      </w:r>
      <w:proofErr w:type="spellEnd"/>
      <w:r w:rsidRPr="00750BAA">
        <w:rPr>
          <w:color w:val="000000"/>
          <w:sz w:val="24"/>
          <w:szCs w:val="24"/>
        </w:rPr>
        <w:t xml:space="preserve"> a Fișei de informații suplimentare privind conformitatea va fi de maximum 7 zile </w:t>
      </w:r>
      <w:proofErr w:type="spellStart"/>
      <w:r w:rsidRPr="00750BAA">
        <w:rPr>
          <w:color w:val="000000"/>
          <w:sz w:val="24"/>
          <w:szCs w:val="24"/>
        </w:rPr>
        <w:t>lucratoare</w:t>
      </w:r>
      <w:proofErr w:type="spellEnd"/>
      <w:r w:rsidRPr="00750BAA">
        <w:rPr>
          <w:color w:val="000000"/>
          <w:sz w:val="24"/>
          <w:szCs w:val="24"/>
        </w:rPr>
        <w:t xml:space="preserve"> de la data înregistrării proiectului la GAL. Răspunsul solicitantului privind informațiile suplimentare va fi de maximum 3 zile de la primirea Fișei de informații suplimentare privind conformitatea. Dacă </w:t>
      </w:r>
      <w:r w:rsidRPr="00750BAA">
        <w:rPr>
          <w:color w:val="000000"/>
          <w:sz w:val="24"/>
          <w:szCs w:val="24"/>
        </w:rPr>
        <w:lastRenderedPageBreak/>
        <w:t xml:space="preserve">în urma solicitării informațiilor suplimentare, solicitantul trebuie să prezinte documente emise de alte instituții, aceste documente trebuie să fie emise la o dată anterioară depunerii cererii de finanțare la GAL. </w:t>
      </w: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r w:rsidRPr="00750BAA">
        <w:rPr>
          <w:color w:val="000000"/>
          <w:sz w:val="24"/>
          <w:szCs w:val="24"/>
        </w:rPr>
        <w:t xml:space="preserve">După verificarea conformității cererii de finanțare pot exista două variante: </w:t>
      </w: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r w:rsidRPr="00750BAA">
        <w:rPr>
          <w:color w:val="000000"/>
          <w:sz w:val="24"/>
          <w:szCs w:val="24"/>
        </w:rPr>
        <w:t xml:space="preserve">a. Cererea de </w:t>
      </w:r>
      <w:proofErr w:type="spellStart"/>
      <w:r w:rsidRPr="00750BAA">
        <w:rPr>
          <w:color w:val="000000"/>
          <w:sz w:val="24"/>
          <w:szCs w:val="24"/>
        </w:rPr>
        <w:t>Finanţare</w:t>
      </w:r>
      <w:proofErr w:type="spellEnd"/>
      <w:r w:rsidRPr="00750BAA">
        <w:rPr>
          <w:color w:val="000000"/>
          <w:sz w:val="24"/>
          <w:szCs w:val="24"/>
        </w:rPr>
        <w:t xml:space="preserve"> este declarată conformă, caz în care se va trece la următoarea etapă de verificare; </w:t>
      </w: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r w:rsidRPr="00750BAA">
        <w:rPr>
          <w:color w:val="000000"/>
          <w:sz w:val="24"/>
          <w:szCs w:val="24"/>
        </w:rPr>
        <w:t xml:space="preserve">b. Cererea de </w:t>
      </w:r>
      <w:proofErr w:type="spellStart"/>
      <w:r w:rsidRPr="00750BAA">
        <w:rPr>
          <w:color w:val="000000"/>
          <w:sz w:val="24"/>
          <w:szCs w:val="24"/>
        </w:rPr>
        <w:t>Finanţare</w:t>
      </w:r>
      <w:proofErr w:type="spellEnd"/>
      <w:r w:rsidRPr="00750BAA">
        <w:rPr>
          <w:color w:val="000000"/>
          <w:sz w:val="24"/>
          <w:szCs w:val="24"/>
        </w:rPr>
        <w:t xml:space="preserve"> este declarată neconformă, caz în care un exemplar al cererii de finanțare (exemplar Original) va fi restituit solicitantului (reprezentantul legal va înainta la GAL </w:t>
      </w:r>
      <w:proofErr w:type="spellStart"/>
      <w:r w:rsidRPr="00750BAA">
        <w:rPr>
          <w:color w:val="000000"/>
          <w:sz w:val="24"/>
          <w:szCs w:val="24"/>
        </w:rPr>
        <w:t>Călugăra</w:t>
      </w:r>
      <w:proofErr w:type="spellEnd"/>
      <w:r w:rsidRPr="00750BAA">
        <w:rPr>
          <w:color w:val="000000"/>
          <w:sz w:val="24"/>
          <w:szCs w:val="24"/>
        </w:rPr>
        <w:t xml:space="preserve"> o cerere de renunțare la Cererea de Finanțare, completată, înregistrată </w:t>
      </w:r>
      <w:proofErr w:type="spellStart"/>
      <w:r w:rsidRPr="00750BAA">
        <w:rPr>
          <w:color w:val="000000"/>
          <w:sz w:val="24"/>
          <w:szCs w:val="24"/>
        </w:rPr>
        <w:t>şi</w:t>
      </w:r>
      <w:proofErr w:type="spellEnd"/>
      <w:r w:rsidRPr="00750BAA">
        <w:rPr>
          <w:color w:val="000000"/>
          <w:sz w:val="24"/>
          <w:szCs w:val="24"/>
        </w:rPr>
        <w:t xml:space="preserve"> semnată de către acesta), pe baza unui proces-verbal de restituire, încheiat în 2 exemplare, semnat de ambele părți. Un exemplar al Cererii de Finanțare (copie) este necesar să rămână la GAL </w:t>
      </w:r>
      <w:proofErr w:type="spellStart"/>
      <w:r w:rsidRPr="00750BAA">
        <w:rPr>
          <w:color w:val="000000"/>
          <w:sz w:val="24"/>
          <w:szCs w:val="24"/>
        </w:rPr>
        <w:t>Călugăra</w:t>
      </w:r>
      <w:proofErr w:type="spellEnd"/>
      <w:r w:rsidRPr="00750BAA">
        <w:rPr>
          <w:color w:val="000000"/>
          <w:sz w:val="24"/>
          <w:szCs w:val="24"/>
        </w:rPr>
        <w:t xml:space="preserve">, pentru verificări ulterioare (Audit, Direcția Generală Control, Antifraudă și Inspecții – DGCAI, Curtea de Conturi, eventuale contestații, etc). </w:t>
      </w: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r w:rsidRPr="00750BAA">
        <w:rPr>
          <w:color w:val="000000"/>
          <w:sz w:val="24"/>
          <w:szCs w:val="24"/>
        </w:rPr>
        <w:t xml:space="preserve">Cererile de </w:t>
      </w:r>
      <w:proofErr w:type="spellStart"/>
      <w:r w:rsidRPr="00750BAA">
        <w:rPr>
          <w:color w:val="000000"/>
          <w:sz w:val="24"/>
          <w:szCs w:val="24"/>
        </w:rPr>
        <w:t>Finanţare</w:t>
      </w:r>
      <w:proofErr w:type="spellEnd"/>
      <w:r w:rsidRPr="00750BAA">
        <w:rPr>
          <w:color w:val="000000"/>
          <w:sz w:val="24"/>
          <w:szCs w:val="24"/>
        </w:rPr>
        <w:t xml:space="preserve"> declarate neconforme pot fi corectate/completate și redepuse de către solicitanți în cadrul aceleiași sesiuni de finanțare – dacă sesiunea mai este deschisă – sau în cadrul următoarei sesiuni de finanțare lansate de GAL </w:t>
      </w:r>
      <w:proofErr w:type="spellStart"/>
      <w:r w:rsidRPr="00750BAA">
        <w:rPr>
          <w:color w:val="000000"/>
          <w:sz w:val="24"/>
          <w:szCs w:val="24"/>
        </w:rPr>
        <w:t>Călugăra</w:t>
      </w:r>
      <w:proofErr w:type="spellEnd"/>
      <w:r w:rsidRPr="00750BAA">
        <w:rPr>
          <w:color w:val="000000"/>
          <w:sz w:val="24"/>
          <w:szCs w:val="24"/>
        </w:rPr>
        <w:t xml:space="preserve"> pentru aceeași măsură. </w:t>
      </w: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proofErr w:type="spellStart"/>
      <w:r w:rsidRPr="00750BAA">
        <w:rPr>
          <w:color w:val="000000"/>
          <w:sz w:val="24"/>
          <w:szCs w:val="24"/>
        </w:rPr>
        <w:t>Aceeaşi</w:t>
      </w:r>
      <w:proofErr w:type="spellEnd"/>
      <w:r w:rsidRPr="00750BAA">
        <w:rPr>
          <w:color w:val="000000"/>
          <w:sz w:val="24"/>
          <w:szCs w:val="24"/>
        </w:rPr>
        <w:t xml:space="preserve"> Cerere de </w:t>
      </w:r>
      <w:proofErr w:type="spellStart"/>
      <w:r w:rsidRPr="00750BAA">
        <w:rPr>
          <w:color w:val="000000"/>
          <w:sz w:val="24"/>
          <w:szCs w:val="24"/>
        </w:rPr>
        <w:t>Finanţare</w:t>
      </w:r>
      <w:proofErr w:type="spellEnd"/>
      <w:r w:rsidRPr="00750BAA">
        <w:rPr>
          <w:color w:val="000000"/>
          <w:sz w:val="24"/>
          <w:szCs w:val="24"/>
        </w:rPr>
        <w:t xml:space="preserve"> poate fi declarată neconformă de maximum două ori în cadrul unui apel de selecție a proiectelor. </w:t>
      </w: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r w:rsidRPr="00750BAA">
        <w:rPr>
          <w:color w:val="000000"/>
          <w:sz w:val="24"/>
          <w:szCs w:val="24"/>
        </w:rPr>
        <w:t xml:space="preserve">Solicitantul care a </w:t>
      </w:r>
      <w:proofErr w:type="spellStart"/>
      <w:r w:rsidRPr="00750BAA">
        <w:rPr>
          <w:color w:val="000000"/>
          <w:sz w:val="24"/>
          <w:szCs w:val="24"/>
        </w:rPr>
        <w:t>renunţat</w:t>
      </w:r>
      <w:proofErr w:type="spellEnd"/>
      <w:r w:rsidRPr="00750BAA">
        <w:rPr>
          <w:color w:val="000000"/>
          <w:sz w:val="24"/>
          <w:szCs w:val="24"/>
        </w:rPr>
        <w:t xml:space="preserve">, în cursul procesului de evaluare, la o Cerere de </w:t>
      </w:r>
      <w:proofErr w:type="spellStart"/>
      <w:r w:rsidRPr="00750BAA">
        <w:rPr>
          <w:color w:val="000000"/>
          <w:sz w:val="24"/>
          <w:szCs w:val="24"/>
        </w:rPr>
        <w:t>Finanţare</w:t>
      </w:r>
      <w:proofErr w:type="spellEnd"/>
      <w:r w:rsidRPr="00750BAA">
        <w:rPr>
          <w:color w:val="000000"/>
          <w:sz w:val="24"/>
          <w:szCs w:val="24"/>
        </w:rPr>
        <w:t xml:space="preserve"> conformă, nu o mai poate </w:t>
      </w:r>
      <w:proofErr w:type="spellStart"/>
      <w:r w:rsidRPr="00750BAA">
        <w:rPr>
          <w:color w:val="000000"/>
          <w:sz w:val="24"/>
          <w:szCs w:val="24"/>
        </w:rPr>
        <w:t>redepune</w:t>
      </w:r>
      <w:proofErr w:type="spellEnd"/>
      <w:r w:rsidRPr="00750BAA">
        <w:rPr>
          <w:color w:val="000000"/>
          <w:sz w:val="24"/>
          <w:szCs w:val="24"/>
        </w:rPr>
        <w:t xml:space="preserve"> în </w:t>
      </w:r>
      <w:proofErr w:type="spellStart"/>
      <w:r w:rsidRPr="00750BAA">
        <w:rPr>
          <w:color w:val="000000"/>
          <w:sz w:val="24"/>
          <w:szCs w:val="24"/>
        </w:rPr>
        <w:t>aceeaşi</w:t>
      </w:r>
      <w:proofErr w:type="spellEnd"/>
      <w:r w:rsidRPr="00750BAA">
        <w:rPr>
          <w:color w:val="000000"/>
          <w:sz w:val="24"/>
          <w:szCs w:val="24"/>
        </w:rPr>
        <w:t xml:space="preserve"> sesiune de depunere a proiectelor. </w:t>
      </w: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r w:rsidRPr="00750BAA">
        <w:rPr>
          <w:color w:val="000000"/>
          <w:sz w:val="24"/>
          <w:szCs w:val="24"/>
        </w:rPr>
        <w:t xml:space="preserve">Rezultatul etapei de verificare a conformității este completarea </w:t>
      </w:r>
      <w:proofErr w:type="spellStart"/>
      <w:r w:rsidRPr="00750BAA">
        <w:rPr>
          <w:color w:val="000000"/>
          <w:sz w:val="24"/>
          <w:szCs w:val="24"/>
        </w:rPr>
        <w:t>Fişei</w:t>
      </w:r>
      <w:proofErr w:type="spellEnd"/>
      <w:r w:rsidRPr="00750BAA">
        <w:rPr>
          <w:color w:val="000000"/>
          <w:sz w:val="24"/>
          <w:szCs w:val="24"/>
        </w:rPr>
        <w:t xml:space="preserve"> de verificare a conformității. </w:t>
      </w:r>
    </w:p>
    <w:p w:rsid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r w:rsidRPr="00750BAA">
        <w:rPr>
          <w:color w:val="000000"/>
          <w:sz w:val="24"/>
          <w:szCs w:val="24"/>
        </w:rPr>
        <w:t xml:space="preserve">La nivelul GAL </w:t>
      </w:r>
      <w:proofErr w:type="spellStart"/>
      <w:r w:rsidRPr="00750BAA">
        <w:rPr>
          <w:color w:val="000000"/>
          <w:sz w:val="24"/>
          <w:szCs w:val="24"/>
        </w:rPr>
        <w:t>Călugăra</w:t>
      </w:r>
      <w:proofErr w:type="spellEnd"/>
      <w:r w:rsidRPr="00750BAA">
        <w:rPr>
          <w:color w:val="000000"/>
          <w:sz w:val="24"/>
          <w:szCs w:val="24"/>
        </w:rPr>
        <w:t xml:space="preserve"> se va arhiva documentația aferentă cererii de finanțare, conform procedurii interne de arhivare. </w:t>
      </w:r>
    </w:p>
    <w:p w:rsid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</w:p>
    <w:p w:rsidR="00120262" w:rsidRDefault="00C6111F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. </w:t>
      </w:r>
    </w:p>
    <w:sectPr w:rsidR="00120262">
      <w:headerReference w:type="default" r:id="rId7"/>
      <w:footerReference w:type="default" r:id="rId8"/>
      <w:pgSz w:w="11906" w:h="16838"/>
      <w:pgMar w:top="1440" w:right="1406" w:bottom="57" w:left="1276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061" w:rsidRDefault="00394061">
      <w:r>
        <w:separator/>
      </w:r>
    </w:p>
  </w:endnote>
  <w:endnote w:type="continuationSeparator" w:id="0">
    <w:p w:rsidR="00394061" w:rsidRDefault="0039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262" w:rsidRDefault="00C6111F">
    <w:pPr>
      <w:ind w:right="20"/>
      <w:jc w:val="center"/>
    </w:pPr>
    <w:r>
      <w:rPr>
        <w:rFonts w:ascii="Calibri" w:eastAsia="Calibri" w:hAnsi="Calibri" w:cs="Calibri"/>
        <w:b/>
        <w:bCs/>
        <w:color w:val="1F4E79" w:themeColor="accent5" w:themeShade="80"/>
        <w:sz w:val="16"/>
        <w:szCs w:val="16"/>
      </w:rPr>
      <w:t>Fișa de verificare a conformității – Măsura 8/6B</w:t>
    </w:r>
  </w:p>
  <w:p w:rsidR="00120262" w:rsidRDefault="00C6111F">
    <w:pPr>
      <w:ind w:right="20"/>
      <w:jc w:val="center"/>
      <w:rPr>
        <w:color w:val="1F4E79" w:themeColor="accent5" w:themeShade="80"/>
        <w:sz w:val="20"/>
        <w:szCs w:val="20"/>
      </w:rPr>
    </w:pPr>
    <w:proofErr w:type="spellStart"/>
    <w:r>
      <w:rPr>
        <w:rFonts w:ascii="Calibri" w:eastAsia="Calibri" w:hAnsi="Calibri" w:cs="Calibri"/>
        <w:color w:val="1F4E79" w:themeColor="accent5" w:themeShade="80"/>
        <w:sz w:val="20"/>
        <w:szCs w:val="20"/>
      </w:rPr>
      <w:t>Asociaţia</w:t>
    </w:r>
    <w:proofErr w:type="spellEnd"/>
    <w:r>
      <w:rPr>
        <w:rFonts w:ascii="Calibri" w:eastAsia="Calibri" w:hAnsi="Calibri" w:cs="Calibri"/>
        <w:color w:val="1F4E79" w:themeColor="accent5" w:themeShade="80"/>
        <w:sz w:val="20"/>
        <w:szCs w:val="20"/>
      </w:rPr>
      <w:t xml:space="preserve"> Grupul de </w:t>
    </w:r>
    <w:proofErr w:type="spellStart"/>
    <w:r>
      <w:rPr>
        <w:rFonts w:ascii="Calibri" w:eastAsia="Calibri" w:hAnsi="Calibri" w:cs="Calibri"/>
        <w:color w:val="1F4E79" w:themeColor="accent5" w:themeShade="80"/>
        <w:sz w:val="20"/>
        <w:szCs w:val="20"/>
      </w:rPr>
      <w:t>Acţiune</w:t>
    </w:r>
    <w:proofErr w:type="spellEnd"/>
    <w:r>
      <w:rPr>
        <w:rFonts w:ascii="Calibri" w:eastAsia="Calibri" w:hAnsi="Calibri" w:cs="Calibri"/>
        <w:color w:val="1F4E79" w:themeColor="accent5" w:themeShade="80"/>
        <w:sz w:val="20"/>
        <w:szCs w:val="20"/>
      </w:rPr>
      <w:t xml:space="preserve"> Locală </w:t>
    </w:r>
    <w:proofErr w:type="spellStart"/>
    <w:r>
      <w:rPr>
        <w:rFonts w:ascii="Calibri" w:eastAsia="Calibri" w:hAnsi="Calibri" w:cs="Calibri"/>
        <w:color w:val="1F4E79" w:themeColor="accent5" w:themeShade="80"/>
        <w:sz w:val="20"/>
        <w:szCs w:val="20"/>
      </w:rPr>
      <w:t>Călugăra</w:t>
    </w:r>
    <w:proofErr w:type="spellEnd"/>
  </w:p>
  <w:p w:rsidR="00120262" w:rsidRDefault="00C6111F">
    <w:pPr>
      <w:ind w:right="20"/>
      <w:jc w:val="center"/>
      <w:rPr>
        <w:color w:val="1F4E79" w:themeColor="accent5" w:themeShade="80"/>
        <w:sz w:val="20"/>
        <w:szCs w:val="20"/>
      </w:rPr>
    </w:pPr>
    <w:r>
      <w:rPr>
        <w:rFonts w:ascii="Calibri" w:eastAsia="Calibri" w:hAnsi="Calibri" w:cs="Calibri"/>
        <w:color w:val="1F4E79" w:themeColor="accent5" w:themeShade="80"/>
        <w:sz w:val="20"/>
        <w:szCs w:val="20"/>
      </w:rPr>
      <w:t xml:space="preserve">Comuna Ciclova Română, nr. 203, mobil: </w:t>
    </w:r>
    <w:r>
      <w:rPr>
        <w:rFonts w:ascii="Calibri" w:eastAsia="Calibri" w:hAnsi="Calibri" w:cs="Calibri"/>
        <w:color w:val="1F4E79"/>
        <w:sz w:val="20"/>
        <w:szCs w:val="20"/>
      </w:rPr>
      <w:t>0748 993 734</w:t>
    </w:r>
  </w:p>
  <w:p w:rsidR="00120262" w:rsidRDefault="00120262">
    <w:pPr>
      <w:spacing w:line="1" w:lineRule="exact"/>
      <w:jc w:val="center"/>
      <w:rPr>
        <w:color w:val="1F4E79" w:themeColor="accent5" w:themeShade="80"/>
        <w:sz w:val="24"/>
        <w:szCs w:val="24"/>
      </w:rPr>
    </w:pPr>
  </w:p>
  <w:p w:rsidR="00120262" w:rsidRDefault="00C6111F">
    <w:pPr>
      <w:tabs>
        <w:tab w:val="left" w:pos="5400"/>
      </w:tabs>
      <w:ind w:left="1720"/>
    </w:pPr>
    <w:r>
      <w:rPr>
        <w:rFonts w:ascii="Calibri" w:eastAsia="Calibri" w:hAnsi="Calibri" w:cs="Calibri"/>
        <w:color w:val="1F4E79" w:themeColor="accent5" w:themeShade="80"/>
        <w:sz w:val="20"/>
        <w:szCs w:val="20"/>
      </w:rPr>
      <w:t>e-mail :</w:t>
    </w:r>
    <w:r>
      <w:rPr>
        <w:rFonts w:ascii="Calibri" w:eastAsia="Calibri" w:hAnsi="Calibri" w:cs="Calibri"/>
        <w:color w:val="1F4E79" w:themeColor="accent5" w:themeShade="80"/>
        <w:sz w:val="20"/>
        <w:szCs w:val="20"/>
        <w:u w:val="single"/>
      </w:rPr>
      <w:t>contact@gal-calugara.ro</w:t>
    </w:r>
    <w:r>
      <w:rPr>
        <w:rFonts w:ascii="Calibri" w:eastAsia="Calibri" w:hAnsi="Calibri" w:cs="Calibri"/>
        <w:color w:val="1F4E79" w:themeColor="accent5" w:themeShade="80"/>
        <w:sz w:val="20"/>
        <w:szCs w:val="20"/>
      </w:rPr>
      <w:tab/>
    </w:r>
    <w:hyperlink r:id="rId1">
      <w:r>
        <w:rPr>
          <w:rStyle w:val="LegturInternet"/>
          <w:rFonts w:ascii="Calibri" w:eastAsia="Calibri" w:hAnsi="Calibri" w:cs="Calibri"/>
          <w:color w:val="1F4E79" w:themeColor="accent5" w:themeShade="80"/>
          <w:sz w:val="19"/>
          <w:szCs w:val="19"/>
        </w:rPr>
        <w:t>www.gal-calugara.ro</w:t>
      </w:r>
    </w:hyperlink>
  </w:p>
  <w:sdt>
    <w:sdtPr>
      <w:id w:val="566665725"/>
      <w:docPartObj>
        <w:docPartGallery w:val="Page Numbers (Bottom of Page)"/>
        <w:docPartUnique/>
      </w:docPartObj>
    </w:sdtPr>
    <w:sdtEndPr/>
    <w:sdtContent>
      <w:p w:rsidR="00120262" w:rsidRDefault="00C6111F">
        <w:pPr>
          <w:pStyle w:val="Subsol"/>
          <w:jc w:val="right"/>
        </w:pPr>
        <w:r>
          <w:rPr>
            <w:rFonts w:ascii="Calibri" w:eastAsia="Calibri" w:hAnsi="Calibri" w:cs="Calibri"/>
            <w:color w:val="1F4E79" w:themeColor="accent5" w:themeShade="80"/>
            <w:sz w:val="18"/>
            <w:szCs w:val="18"/>
          </w:rPr>
          <w:t xml:space="preserve">Pagină </w:t>
        </w:r>
        <w:r>
          <w:rPr>
            <w:rFonts w:ascii="Calibri" w:eastAsia="Calibri" w:hAnsi="Calibri" w:cs="Calibri"/>
            <w:b/>
            <w:color w:val="1F4E79" w:themeColor="accent5" w:themeShade="80"/>
            <w:sz w:val="18"/>
            <w:szCs w:val="18"/>
          </w:rPr>
          <w:fldChar w:fldCharType="begin"/>
        </w:r>
        <w:r>
          <w:rPr>
            <w:rFonts w:ascii="Calibri" w:eastAsia="Calibri" w:hAnsi="Calibri" w:cs="Calibri"/>
            <w:b/>
            <w:sz w:val="18"/>
            <w:szCs w:val="18"/>
          </w:rPr>
          <w:instrText>PAGE</w:instrText>
        </w:r>
        <w:r>
          <w:rPr>
            <w:rFonts w:ascii="Calibri" w:eastAsia="Calibri" w:hAnsi="Calibri" w:cs="Calibri"/>
            <w:b/>
            <w:sz w:val="18"/>
            <w:szCs w:val="18"/>
          </w:rPr>
          <w:fldChar w:fldCharType="separate"/>
        </w:r>
        <w:r>
          <w:rPr>
            <w:rFonts w:ascii="Calibri" w:eastAsia="Calibri" w:hAnsi="Calibri" w:cs="Calibri"/>
            <w:b/>
            <w:sz w:val="18"/>
            <w:szCs w:val="18"/>
          </w:rPr>
          <w:t>11</w:t>
        </w:r>
        <w:r>
          <w:rPr>
            <w:rFonts w:ascii="Calibri" w:eastAsia="Calibri" w:hAnsi="Calibri" w:cs="Calibri"/>
            <w:b/>
            <w:sz w:val="18"/>
            <w:szCs w:val="18"/>
          </w:rPr>
          <w:fldChar w:fldCharType="end"/>
        </w:r>
        <w:r>
          <w:rPr>
            <w:rFonts w:asciiTheme="minorHAnsi" w:hAnsiTheme="minorHAnsi" w:cstheme="minorHAnsi"/>
            <w:color w:val="1F4E79" w:themeColor="accent5" w:themeShade="80"/>
            <w:sz w:val="18"/>
            <w:szCs w:val="18"/>
          </w:rPr>
          <w:t xml:space="preserve"> </w:t>
        </w:r>
        <w:r>
          <w:rPr>
            <w:rFonts w:asciiTheme="minorHAnsi" w:eastAsia="Calibri" w:hAnsiTheme="minorHAnsi" w:cstheme="minorHAnsi"/>
            <w:color w:val="1F4E79" w:themeColor="accent5" w:themeShade="80"/>
            <w:sz w:val="18"/>
            <w:szCs w:val="18"/>
          </w:rPr>
          <w:t xml:space="preserve">din </w:t>
        </w:r>
        <w:r>
          <w:rPr>
            <w:rFonts w:asciiTheme="minorHAnsi" w:eastAsia="Calibri" w:hAnsiTheme="minorHAnsi" w:cstheme="minorHAnsi"/>
            <w:b/>
            <w:color w:val="1F4E79" w:themeColor="accent5" w:themeShade="80"/>
            <w:sz w:val="18"/>
            <w:szCs w:val="18"/>
          </w:rPr>
          <w:fldChar w:fldCharType="begin"/>
        </w:r>
        <w:r>
          <w:rPr>
            <w:rFonts w:ascii="Calibri" w:eastAsia="Calibri" w:hAnsi="Calibri" w:cs="Calibri"/>
            <w:b/>
            <w:sz w:val="18"/>
            <w:szCs w:val="18"/>
          </w:rPr>
          <w:instrText>NUMPAGES</w:instrText>
        </w:r>
        <w:r>
          <w:rPr>
            <w:rFonts w:ascii="Calibri" w:eastAsia="Calibri" w:hAnsi="Calibri" w:cs="Calibri"/>
            <w:b/>
            <w:sz w:val="18"/>
            <w:szCs w:val="18"/>
          </w:rPr>
          <w:fldChar w:fldCharType="separate"/>
        </w:r>
        <w:r>
          <w:rPr>
            <w:rFonts w:ascii="Calibri" w:eastAsia="Calibri" w:hAnsi="Calibri" w:cs="Calibri"/>
            <w:b/>
            <w:sz w:val="18"/>
            <w:szCs w:val="18"/>
          </w:rPr>
          <w:t>11</w:t>
        </w:r>
        <w:r>
          <w:rPr>
            <w:rFonts w:ascii="Calibri" w:eastAsia="Calibri" w:hAnsi="Calibri" w:cs="Calibri"/>
            <w:b/>
            <w:sz w:val="18"/>
            <w:szCs w:val="18"/>
          </w:rPr>
          <w:fldChar w:fldCharType="end"/>
        </w:r>
        <w:r>
          <w:rPr>
            <w:color w:val="1F4E79" w:themeColor="accent5" w:themeShade="80"/>
            <w:spacing w:val="60"/>
          </w:rPr>
          <w:t xml:space="preserve"> </w:t>
        </w:r>
      </w:p>
      <w:p w:rsidR="00120262" w:rsidRDefault="00394061">
        <w:pPr>
          <w:pStyle w:val="Subsol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061" w:rsidRDefault="00394061">
      <w:r>
        <w:separator/>
      </w:r>
    </w:p>
  </w:footnote>
  <w:footnote w:type="continuationSeparator" w:id="0">
    <w:p w:rsidR="00394061" w:rsidRDefault="00394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262" w:rsidRDefault="00C6111F">
    <w:pPr>
      <w:pStyle w:val="Antet"/>
    </w:pPr>
    <w:r>
      <w:tab/>
    </w:r>
    <w:r>
      <w:rPr>
        <w:noProof/>
      </w:rPr>
      <w:drawing>
        <wp:inline distT="0" distB="0" distL="0" distR="0">
          <wp:extent cx="875030" cy="671195"/>
          <wp:effectExtent l="0" t="0" r="0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671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>
          <wp:extent cx="2423160" cy="814705"/>
          <wp:effectExtent l="0" t="0" r="0" b="0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>
          <wp:extent cx="600075" cy="600075"/>
          <wp:effectExtent l="0" t="0" r="0" b="0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>
          <wp:extent cx="1119505" cy="746125"/>
          <wp:effectExtent l="0" t="0" r="0" b="0"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74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0262" w:rsidRDefault="00120262">
    <w:pPr>
      <w:pStyle w:val="Antet"/>
    </w:pPr>
  </w:p>
  <w:p w:rsidR="00120262" w:rsidRDefault="00C6111F">
    <w:pPr>
      <w:ind w:right="20"/>
      <w:jc w:val="center"/>
    </w:pPr>
    <w:proofErr w:type="spellStart"/>
    <w:r>
      <w:rPr>
        <w:rFonts w:asciiTheme="minorHAnsi" w:eastAsia="Nyala" w:hAnsiTheme="minorHAnsi" w:cstheme="minorHAnsi"/>
        <w:color w:val="1F4E79" w:themeColor="accent5" w:themeShade="80"/>
        <w:sz w:val="32"/>
        <w:szCs w:val="32"/>
      </w:rPr>
      <w:t>Asociaţia</w:t>
    </w:r>
    <w:proofErr w:type="spellEnd"/>
    <w:r>
      <w:rPr>
        <w:rFonts w:asciiTheme="minorHAnsi" w:eastAsia="Nyala" w:hAnsiTheme="minorHAnsi" w:cstheme="minorHAnsi"/>
        <w:color w:val="1F4E79" w:themeColor="accent5" w:themeShade="80"/>
        <w:sz w:val="32"/>
        <w:szCs w:val="32"/>
      </w:rPr>
      <w:t xml:space="preserve"> Grupul de </w:t>
    </w:r>
    <w:proofErr w:type="spellStart"/>
    <w:r>
      <w:rPr>
        <w:rFonts w:asciiTheme="minorHAnsi" w:eastAsia="Nyala" w:hAnsiTheme="minorHAnsi" w:cstheme="minorHAnsi"/>
        <w:color w:val="1F4E79" w:themeColor="accent5" w:themeShade="80"/>
        <w:sz w:val="32"/>
        <w:szCs w:val="32"/>
      </w:rPr>
      <w:t>Acţiune</w:t>
    </w:r>
    <w:proofErr w:type="spellEnd"/>
    <w:r>
      <w:rPr>
        <w:rFonts w:asciiTheme="minorHAnsi" w:eastAsia="Nyala" w:hAnsiTheme="minorHAnsi" w:cstheme="minorHAnsi"/>
        <w:color w:val="1F4E79" w:themeColor="accent5" w:themeShade="80"/>
        <w:sz w:val="32"/>
        <w:szCs w:val="32"/>
      </w:rPr>
      <w:t xml:space="preserve"> Locală </w:t>
    </w:r>
    <w:proofErr w:type="spellStart"/>
    <w:r>
      <w:rPr>
        <w:rFonts w:asciiTheme="minorHAnsi" w:eastAsia="Nyala" w:hAnsiTheme="minorHAnsi" w:cstheme="minorHAnsi"/>
        <w:color w:val="1F4E79" w:themeColor="accent5" w:themeShade="80"/>
        <w:sz w:val="32"/>
        <w:szCs w:val="32"/>
      </w:rPr>
      <w:t>Călugăra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5435"/>
    <w:multiLevelType w:val="multilevel"/>
    <w:tmpl w:val="9D50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40F4205"/>
    <w:multiLevelType w:val="multilevel"/>
    <w:tmpl w:val="DA12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6421390"/>
    <w:multiLevelType w:val="multilevel"/>
    <w:tmpl w:val="3B5EFB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262"/>
    <w:rsid w:val="00120262"/>
    <w:rsid w:val="001679CB"/>
    <w:rsid w:val="00394061"/>
    <w:rsid w:val="006876E2"/>
    <w:rsid w:val="00694A8B"/>
    <w:rsid w:val="00750BAA"/>
    <w:rsid w:val="007E78A0"/>
    <w:rsid w:val="007F5F22"/>
    <w:rsid w:val="00803516"/>
    <w:rsid w:val="009A3C57"/>
    <w:rsid w:val="00C6111F"/>
    <w:rsid w:val="00C7775E"/>
    <w:rsid w:val="00CC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C3B09-068F-4AC7-AF99-580EB991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A"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ntetCaracter">
    <w:name w:val="Antet Caracter"/>
    <w:basedOn w:val="Fontdeparagrafimplicit"/>
    <w:link w:val="Antet"/>
    <w:uiPriority w:val="99"/>
    <w:qFormat/>
    <w:rsid w:val="002F702E"/>
  </w:style>
  <w:style w:type="character" w:customStyle="1" w:styleId="SubsolCaracter">
    <w:name w:val="Subsol Caracter"/>
    <w:basedOn w:val="Fontdeparagrafimplicit"/>
    <w:link w:val="Subsol"/>
    <w:uiPriority w:val="99"/>
    <w:qFormat/>
    <w:rsid w:val="002F702E"/>
  </w:style>
  <w:style w:type="character" w:customStyle="1" w:styleId="LegturInternet">
    <w:name w:val="Legătură Internet"/>
    <w:basedOn w:val="Fontdeparagrafimplicit"/>
    <w:uiPriority w:val="99"/>
    <w:unhideWhenUsed/>
    <w:rsid w:val="002F702E"/>
    <w:rPr>
      <w:color w:val="0563C1" w:themeColor="hyperlink"/>
      <w:u w:val="single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CA21B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Calibri" w:eastAsia="Calibri" w:hAnsi="Calibri" w:cs="Calibri"/>
      <w:color w:val="1F4E79" w:themeColor="accent5" w:themeShade="80"/>
      <w:sz w:val="19"/>
      <w:szCs w:val="19"/>
    </w:rPr>
  </w:style>
  <w:style w:type="character" w:customStyle="1" w:styleId="Buline">
    <w:name w:val="Buline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ascii="Times New Roman" w:hAnsi="Times New Roman" w:cs="OpenSymbol"/>
      <w:sz w:val="20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sz w:val="20"/>
      <w:szCs w:val="20"/>
    </w:rPr>
  </w:style>
  <w:style w:type="character" w:customStyle="1" w:styleId="ListLabel13">
    <w:name w:val="ListLabel 13"/>
    <w:qFormat/>
    <w:rPr>
      <w:b w:val="0"/>
      <w:bCs w:val="0"/>
      <w:sz w:val="20"/>
      <w:szCs w:val="20"/>
      <w:u w:val="none"/>
    </w:rPr>
  </w:style>
  <w:style w:type="character" w:customStyle="1" w:styleId="ListLabel14">
    <w:name w:val="ListLabel 14"/>
    <w:qFormat/>
    <w:rPr>
      <w:b w:val="0"/>
      <w:bCs w:val="0"/>
      <w:sz w:val="20"/>
      <w:szCs w:val="20"/>
    </w:rPr>
  </w:style>
  <w:style w:type="character" w:customStyle="1" w:styleId="ListLabel15">
    <w:name w:val="ListLabel 15"/>
    <w:qFormat/>
    <w:rPr>
      <w:rFonts w:ascii="Calibri" w:eastAsia="Calibri" w:hAnsi="Calibri" w:cs="Calibri"/>
      <w:color w:val="1F4E79" w:themeColor="accent5" w:themeShade="80"/>
      <w:sz w:val="19"/>
      <w:szCs w:val="19"/>
    </w:rPr>
  </w:style>
  <w:style w:type="character" w:customStyle="1" w:styleId="ListLabel16">
    <w:name w:val="ListLabel 16"/>
    <w:qFormat/>
    <w:rPr>
      <w:rFonts w:ascii="Times New Roman" w:hAnsi="Times New Roman" w:cs="OpenSymbol"/>
      <w:sz w:val="20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sz w:val="20"/>
      <w:szCs w:val="20"/>
    </w:rPr>
  </w:style>
  <w:style w:type="character" w:customStyle="1" w:styleId="ListLabel26">
    <w:name w:val="ListLabel 26"/>
    <w:qFormat/>
    <w:rPr>
      <w:b w:val="0"/>
      <w:bCs w:val="0"/>
      <w:sz w:val="20"/>
      <w:szCs w:val="20"/>
      <w:u w:val="none"/>
    </w:rPr>
  </w:style>
  <w:style w:type="character" w:customStyle="1" w:styleId="ListLabel27">
    <w:name w:val="ListLabel 27"/>
    <w:qFormat/>
    <w:rPr>
      <w:b w:val="0"/>
      <w:bCs w:val="0"/>
      <w:sz w:val="20"/>
      <w:szCs w:val="20"/>
    </w:rPr>
  </w:style>
  <w:style w:type="character" w:customStyle="1" w:styleId="ListLabel28">
    <w:name w:val="ListLabel 28"/>
    <w:qFormat/>
    <w:rPr>
      <w:rFonts w:ascii="Calibri" w:eastAsia="Calibri" w:hAnsi="Calibri" w:cs="Calibri"/>
      <w:color w:val="1F4E79" w:themeColor="accent5" w:themeShade="80"/>
      <w:sz w:val="19"/>
      <w:szCs w:val="19"/>
    </w:rPr>
  </w:style>
  <w:style w:type="character" w:customStyle="1" w:styleId="ListLabel29">
    <w:name w:val="ListLabel 29"/>
    <w:qFormat/>
    <w:rPr>
      <w:rFonts w:ascii="Times New Roman" w:hAnsi="Times New Roman" w:cs="OpenSymbol"/>
      <w:sz w:val="20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sz w:val="20"/>
      <w:szCs w:val="20"/>
    </w:rPr>
  </w:style>
  <w:style w:type="character" w:customStyle="1" w:styleId="ListLabel39">
    <w:name w:val="ListLabel 39"/>
    <w:qFormat/>
    <w:rPr>
      <w:b w:val="0"/>
      <w:bCs w:val="0"/>
      <w:sz w:val="20"/>
      <w:szCs w:val="20"/>
      <w:u w:val="none"/>
    </w:rPr>
  </w:style>
  <w:style w:type="character" w:customStyle="1" w:styleId="ListLabel40">
    <w:name w:val="ListLabel 40"/>
    <w:qFormat/>
    <w:rPr>
      <w:b w:val="0"/>
      <w:bCs w:val="0"/>
      <w:sz w:val="20"/>
      <w:szCs w:val="20"/>
    </w:rPr>
  </w:style>
  <w:style w:type="character" w:customStyle="1" w:styleId="ListLabel41">
    <w:name w:val="ListLabel 41"/>
    <w:qFormat/>
    <w:rPr>
      <w:rFonts w:ascii="Calibri" w:eastAsia="Calibri" w:hAnsi="Calibri" w:cs="Calibri"/>
      <w:color w:val="1F4E79" w:themeColor="accent5" w:themeShade="80"/>
      <w:sz w:val="19"/>
      <w:szCs w:val="19"/>
    </w:rPr>
  </w:style>
  <w:style w:type="character" w:customStyle="1" w:styleId="ListLabel42">
    <w:name w:val="ListLabel 42"/>
    <w:qFormat/>
    <w:rPr>
      <w:rFonts w:ascii="Times New Roman" w:hAnsi="Times New Roman" w:cs="OpenSymbol"/>
      <w:sz w:val="20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sz w:val="20"/>
      <w:szCs w:val="20"/>
    </w:rPr>
  </w:style>
  <w:style w:type="character" w:customStyle="1" w:styleId="ListLabel52">
    <w:name w:val="ListLabel 52"/>
    <w:qFormat/>
    <w:rPr>
      <w:b w:val="0"/>
      <w:bCs w:val="0"/>
      <w:sz w:val="20"/>
      <w:szCs w:val="20"/>
      <w:u w:val="none"/>
    </w:rPr>
  </w:style>
  <w:style w:type="character" w:customStyle="1" w:styleId="ListLabel53">
    <w:name w:val="ListLabel 53"/>
    <w:qFormat/>
    <w:rPr>
      <w:b w:val="0"/>
      <w:bCs w:val="0"/>
      <w:sz w:val="20"/>
      <w:szCs w:val="20"/>
    </w:rPr>
  </w:style>
  <w:style w:type="character" w:customStyle="1" w:styleId="ListLabel54">
    <w:name w:val="ListLabel 54"/>
    <w:qFormat/>
    <w:rPr>
      <w:rFonts w:ascii="Calibri" w:eastAsia="Calibri" w:hAnsi="Calibri" w:cs="Calibri"/>
      <w:color w:val="1F4E79" w:themeColor="accent5" w:themeShade="80"/>
      <w:sz w:val="19"/>
      <w:szCs w:val="19"/>
    </w:rPr>
  </w:style>
  <w:style w:type="character" w:customStyle="1" w:styleId="ListLabel55">
    <w:name w:val="ListLabel 55"/>
    <w:qFormat/>
    <w:rPr>
      <w:rFonts w:ascii="Calibri" w:eastAsia="Calibri" w:hAnsi="Calibri" w:cs="Calibri"/>
      <w:color w:val="1F4E79" w:themeColor="accent5" w:themeShade="80"/>
      <w:sz w:val="19"/>
      <w:szCs w:val="19"/>
    </w:rPr>
  </w:style>
  <w:style w:type="paragraph" w:customStyle="1" w:styleId="Stiltitlu">
    <w:name w:val="Stil titlu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Antet">
    <w:name w:val="header"/>
    <w:basedOn w:val="Normal"/>
    <w:link w:val="AntetCaracter"/>
    <w:uiPriority w:val="99"/>
    <w:unhideWhenUsed/>
    <w:rsid w:val="002F702E"/>
    <w:pPr>
      <w:tabs>
        <w:tab w:val="center" w:pos="4513"/>
        <w:tab w:val="right" w:pos="9026"/>
      </w:tabs>
    </w:pPr>
  </w:style>
  <w:style w:type="paragraph" w:styleId="Subsol">
    <w:name w:val="footer"/>
    <w:basedOn w:val="Normal"/>
    <w:link w:val="SubsolCaracter"/>
    <w:uiPriority w:val="99"/>
    <w:unhideWhenUsed/>
    <w:rsid w:val="002F702E"/>
    <w:pPr>
      <w:tabs>
        <w:tab w:val="center" w:pos="4513"/>
        <w:tab w:val="right" w:pos="9026"/>
      </w:tabs>
    </w:p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CA21B5"/>
    <w:rPr>
      <w:rFonts w:ascii="Tahoma" w:hAnsi="Tahoma" w:cs="Tahoma"/>
      <w:sz w:val="16"/>
      <w:szCs w:val="16"/>
    </w:rPr>
  </w:style>
  <w:style w:type="paragraph" w:customStyle="1" w:styleId="Coninuttabel">
    <w:name w:val="Conținut tabel"/>
    <w:basedOn w:val="Normal"/>
    <w:qFormat/>
    <w:pPr>
      <w:suppressLineNumbers/>
    </w:pPr>
  </w:style>
  <w:style w:type="paragraph" w:customStyle="1" w:styleId="Default">
    <w:name w:val="Default"/>
    <w:qFormat/>
    <w:pPr>
      <w:widowControl w:val="0"/>
    </w:pPr>
    <w:rPr>
      <w:rFonts w:ascii="Cambria" w:hAnsi="Cambria"/>
      <w:color w:val="000000"/>
      <w:sz w:val="24"/>
    </w:rPr>
  </w:style>
  <w:style w:type="paragraph" w:customStyle="1" w:styleId="Titludetabel">
    <w:name w:val="Titlu de tabel"/>
    <w:basedOn w:val="Coninuttabe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-calugara.r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Micu</dc:creator>
  <dc:description/>
  <cp:lastModifiedBy>oanaglavancenan@gmail.com</cp:lastModifiedBy>
  <cp:revision>2</cp:revision>
  <dcterms:created xsi:type="dcterms:W3CDTF">2018-12-19T10:53:00Z</dcterms:created>
  <dcterms:modified xsi:type="dcterms:W3CDTF">2018-12-19T10:53:00Z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